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A257B8" w14:paraId="12D680F8" w14:textId="77777777" w:rsidTr="00826D53">
        <w:trPr>
          <w:trHeight w:val="282"/>
        </w:trPr>
        <w:tc>
          <w:tcPr>
            <w:tcW w:w="500" w:type="dxa"/>
            <w:vMerge w:val="restart"/>
            <w:tcBorders>
              <w:bottom w:val="nil"/>
            </w:tcBorders>
            <w:textDirection w:val="btLr"/>
          </w:tcPr>
          <w:p w14:paraId="68421A50" w14:textId="34FE14B3" w:rsidR="00A80767" w:rsidRPr="00A257B8" w:rsidRDefault="005600CF"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宋体" w:hint="eastAsia"/>
                <w:color w:val="365F91" w:themeColor="accent1" w:themeShade="BF"/>
                <w:sz w:val="10"/>
                <w:szCs w:val="10"/>
                <w:lang w:eastAsia="zh-CN"/>
              </w:rPr>
              <w:t>天气</w:t>
            </w:r>
            <w:r>
              <w:rPr>
                <w:rFonts w:eastAsia="宋体" w:hint="eastAsia"/>
                <w:color w:val="365F91" w:themeColor="accent1" w:themeShade="BF"/>
                <w:sz w:val="10"/>
                <w:szCs w:val="10"/>
                <w:lang w:eastAsia="zh-CN"/>
              </w:rPr>
              <w:t xml:space="preserve"> </w:t>
            </w:r>
            <w:r>
              <w:rPr>
                <w:rFonts w:eastAsia="宋体" w:hint="eastAsia"/>
                <w:color w:val="365F91" w:themeColor="accent1" w:themeShade="BF"/>
                <w:sz w:val="10"/>
                <w:szCs w:val="10"/>
                <w:lang w:eastAsia="zh-CN"/>
              </w:rPr>
              <w:t>气候</w:t>
            </w:r>
            <w:r>
              <w:rPr>
                <w:rFonts w:eastAsia="宋体" w:hint="eastAsia"/>
                <w:color w:val="365F91" w:themeColor="accent1" w:themeShade="BF"/>
                <w:sz w:val="10"/>
                <w:szCs w:val="10"/>
                <w:lang w:eastAsia="zh-CN"/>
              </w:rPr>
              <w:t xml:space="preserve"> </w:t>
            </w:r>
            <w:r>
              <w:rPr>
                <w:rFonts w:eastAsia="宋体" w:hint="eastAsia"/>
                <w:color w:val="365F91" w:themeColor="accent1" w:themeShade="BF"/>
                <w:sz w:val="10"/>
                <w:szCs w:val="10"/>
                <w:lang w:eastAsia="zh-CN"/>
              </w:rPr>
              <w:t>水</w:t>
            </w:r>
          </w:p>
        </w:tc>
        <w:tc>
          <w:tcPr>
            <w:tcW w:w="6852" w:type="dxa"/>
            <w:vMerge w:val="restart"/>
          </w:tcPr>
          <w:p w14:paraId="4AF86A8B" w14:textId="2EBE3C0F" w:rsidR="00A80767" w:rsidRPr="00C4570E" w:rsidRDefault="00A80767" w:rsidP="00826D53">
            <w:pPr>
              <w:tabs>
                <w:tab w:val="left" w:pos="6946"/>
              </w:tabs>
              <w:suppressAutoHyphens/>
              <w:spacing w:after="120" w:line="252" w:lineRule="auto"/>
              <w:ind w:left="1134"/>
              <w:jc w:val="left"/>
              <w:rPr>
                <w:rFonts w:eastAsia="宋体" w:cs="Tahoma"/>
                <w:b/>
                <w:bCs/>
                <w:color w:val="365F91" w:themeColor="accent1" w:themeShade="BF"/>
                <w:szCs w:val="22"/>
                <w:lang w:eastAsia="zh-CN"/>
              </w:rPr>
            </w:pPr>
            <w:r w:rsidRPr="00A257B8">
              <w:rPr>
                <w:noProof/>
                <w:color w:val="365F91" w:themeColor="accent1" w:themeShade="BF"/>
                <w:szCs w:val="22"/>
                <w:lang w:val="en-US" w:eastAsia="zh-CN"/>
              </w:rPr>
              <w:drawing>
                <wp:anchor distT="0" distB="0" distL="114300" distR="114300" simplePos="0" relativeHeight="251658240" behindDoc="1" locked="1" layoutInCell="1" allowOverlap="1" wp14:anchorId="57A7C2EE" wp14:editId="59EE154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0CF" w:rsidRPr="007E5BCE">
              <w:rPr>
                <w:rFonts w:ascii="微软雅黑" w:eastAsia="微软雅黑" w:hAnsi="微软雅黑" w:cs="Tahoma"/>
                <w:b/>
                <w:bCs/>
                <w:color w:val="365F91" w:themeColor="accent1" w:themeShade="BF"/>
                <w:szCs w:val="22"/>
                <w:lang w:eastAsia="zh-CN"/>
              </w:rPr>
              <w:t>世界气象组织</w:t>
            </w:r>
          </w:p>
          <w:p w14:paraId="371C3D86" w14:textId="6C4C2321" w:rsidR="00A80767" w:rsidRPr="00A257B8" w:rsidRDefault="005600CF"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微软雅黑" w:eastAsia="微软雅黑" w:hAnsi="微软雅黑" w:cs="Tahoma" w:hint="eastAsia"/>
                <w:b/>
                <w:color w:val="365F91" w:themeColor="accent1" w:themeShade="BF"/>
                <w:spacing w:val="-2"/>
                <w:szCs w:val="22"/>
                <w:lang w:eastAsia="zh-CN"/>
              </w:rPr>
              <w:t>执行</w:t>
            </w:r>
            <w:r>
              <w:rPr>
                <w:rFonts w:ascii="微软雅黑" w:eastAsia="微软雅黑" w:hAnsi="微软雅黑" w:cs="Tahoma"/>
                <w:b/>
                <w:color w:val="365F91" w:themeColor="accent1" w:themeShade="BF"/>
                <w:spacing w:val="-2"/>
                <w:szCs w:val="22"/>
                <w:lang w:eastAsia="zh-CN"/>
              </w:rPr>
              <w:t>理事会</w:t>
            </w:r>
          </w:p>
          <w:p w14:paraId="51710E27" w14:textId="2A5053BF" w:rsidR="00A80767" w:rsidRPr="00A257B8" w:rsidRDefault="005600CF" w:rsidP="00B611DB">
            <w:pPr>
              <w:tabs>
                <w:tab w:val="left" w:pos="6946"/>
              </w:tabs>
              <w:suppressAutoHyphens/>
              <w:spacing w:after="120" w:line="252" w:lineRule="auto"/>
              <w:ind w:left="1134"/>
              <w:jc w:val="left"/>
              <w:rPr>
                <w:rFonts w:cs="Tahoma"/>
                <w:b/>
                <w:bCs/>
                <w:color w:val="365F91" w:themeColor="accent1" w:themeShade="BF"/>
                <w:szCs w:val="22"/>
                <w:lang w:eastAsia="zh-CN"/>
              </w:rPr>
            </w:pPr>
            <w:r w:rsidRPr="00FA2693">
              <w:rPr>
                <w:rFonts w:ascii="微软雅黑" w:eastAsia="微软雅黑" w:hAnsi="微软雅黑" w:cstheme="minorBidi"/>
                <w:b/>
                <w:snapToGrid w:val="0"/>
                <w:color w:val="365F91" w:themeColor="accent1" w:themeShade="BF"/>
                <w:szCs w:val="22"/>
                <w:lang w:eastAsia="zh-CN"/>
              </w:rPr>
              <w:t>第七十六次届会</w:t>
            </w:r>
            <w:r w:rsidR="00A80767" w:rsidRPr="00A257B8">
              <w:rPr>
                <w:rFonts w:cstheme="minorBidi"/>
                <w:b/>
                <w:snapToGrid w:val="0"/>
                <w:color w:val="365F91" w:themeColor="accent1" w:themeShade="BF"/>
                <w:szCs w:val="22"/>
                <w:lang w:eastAsia="zh-CN"/>
              </w:rPr>
              <w:br/>
            </w:r>
            <w:r w:rsidR="0099380F" w:rsidRPr="00A257B8">
              <w:rPr>
                <w:snapToGrid w:val="0"/>
                <w:color w:val="365F91" w:themeColor="accent1" w:themeShade="BF"/>
                <w:szCs w:val="22"/>
                <w:lang w:eastAsia="zh-CN"/>
              </w:rPr>
              <w:t>2023</w:t>
            </w:r>
            <w:r w:rsidR="00B611DB">
              <w:rPr>
                <w:snapToGrid w:val="0"/>
                <w:color w:val="365F91" w:themeColor="accent1" w:themeShade="BF"/>
                <w:szCs w:val="22"/>
                <w:lang w:eastAsia="zh-CN"/>
              </w:rPr>
              <w:t>年</w:t>
            </w:r>
            <w:r w:rsidR="00B611DB">
              <w:rPr>
                <w:rFonts w:eastAsia="宋体" w:hint="eastAsia"/>
                <w:snapToGrid w:val="0"/>
                <w:color w:val="365F91" w:themeColor="accent1" w:themeShade="BF"/>
                <w:szCs w:val="22"/>
                <w:lang w:eastAsia="zh-CN"/>
              </w:rPr>
              <w:t>2</w:t>
            </w:r>
            <w:r w:rsidR="00B611DB">
              <w:rPr>
                <w:rFonts w:eastAsia="宋体" w:hint="eastAsia"/>
                <w:snapToGrid w:val="0"/>
                <w:color w:val="365F91" w:themeColor="accent1" w:themeShade="BF"/>
                <w:szCs w:val="22"/>
                <w:lang w:eastAsia="zh-CN"/>
              </w:rPr>
              <w:t>月</w:t>
            </w:r>
            <w:r w:rsidR="00B611DB">
              <w:rPr>
                <w:rFonts w:eastAsia="宋体" w:hint="eastAsia"/>
                <w:snapToGrid w:val="0"/>
                <w:color w:val="365F91" w:themeColor="accent1" w:themeShade="BF"/>
                <w:szCs w:val="22"/>
                <w:lang w:eastAsia="zh-CN"/>
              </w:rPr>
              <w:t>27</w:t>
            </w:r>
            <w:r w:rsidR="00B611DB">
              <w:rPr>
                <w:rFonts w:eastAsia="宋体" w:hint="eastAsia"/>
                <w:snapToGrid w:val="0"/>
                <w:color w:val="365F91" w:themeColor="accent1" w:themeShade="BF"/>
                <w:szCs w:val="22"/>
                <w:lang w:eastAsia="zh-CN"/>
              </w:rPr>
              <w:t>日至</w:t>
            </w:r>
            <w:r w:rsidR="00B611DB">
              <w:rPr>
                <w:rFonts w:eastAsia="宋体" w:hint="eastAsia"/>
                <w:snapToGrid w:val="0"/>
                <w:color w:val="365F91" w:themeColor="accent1" w:themeShade="BF"/>
                <w:szCs w:val="22"/>
                <w:lang w:eastAsia="zh-CN"/>
              </w:rPr>
              <w:t>3</w:t>
            </w:r>
            <w:r w:rsidR="00B611DB">
              <w:rPr>
                <w:rFonts w:eastAsia="宋体" w:hint="eastAsia"/>
                <w:snapToGrid w:val="0"/>
                <w:color w:val="365F91" w:themeColor="accent1" w:themeShade="BF"/>
                <w:szCs w:val="22"/>
                <w:lang w:eastAsia="zh-CN"/>
              </w:rPr>
              <w:t>月</w:t>
            </w:r>
            <w:r w:rsidR="00B611DB">
              <w:rPr>
                <w:rFonts w:eastAsia="宋体" w:hint="eastAsia"/>
                <w:snapToGrid w:val="0"/>
                <w:color w:val="365F91" w:themeColor="accent1" w:themeShade="BF"/>
                <w:szCs w:val="22"/>
                <w:lang w:eastAsia="zh-CN"/>
              </w:rPr>
              <w:t>3</w:t>
            </w:r>
            <w:r w:rsidR="00B611DB">
              <w:rPr>
                <w:rFonts w:eastAsia="宋体" w:hint="eastAsia"/>
                <w:snapToGrid w:val="0"/>
                <w:color w:val="365F91" w:themeColor="accent1" w:themeShade="BF"/>
                <w:szCs w:val="22"/>
                <w:lang w:eastAsia="zh-CN"/>
              </w:rPr>
              <w:t>日，日内瓦</w:t>
            </w:r>
          </w:p>
        </w:tc>
        <w:tc>
          <w:tcPr>
            <w:tcW w:w="2962" w:type="dxa"/>
          </w:tcPr>
          <w:p w14:paraId="7938CB27" w14:textId="03BCAABC" w:rsidR="00A80767" w:rsidRPr="00A257B8" w:rsidRDefault="0099380F" w:rsidP="00826D53">
            <w:pPr>
              <w:tabs>
                <w:tab w:val="clear" w:pos="1134"/>
              </w:tabs>
              <w:spacing w:after="60"/>
              <w:ind w:right="-108"/>
              <w:jc w:val="right"/>
              <w:rPr>
                <w:rFonts w:cs="Tahoma"/>
                <w:b/>
                <w:bCs/>
                <w:color w:val="365F91" w:themeColor="accent1" w:themeShade="BF"/>
                <w:szCs w:val="22"/>
              </w:rPr>
            </w:pPr>
            <w:r w:rsidRPr="00A257B8">
              <w:rPr>
                <w:rFonts w:cs="Tahoma"/>
                <w:b/>
                <w:bCs/>
                <w:color w:val="365F91" w:themeColor="accent1" w:themeShade="BF"/>
                <w:szCs w:val="22"/>
              </w:rPr>
              <w:t>EC-76/</w:t>
            </w:r>
            <w:proofErr w:type="spellStart"/>
            <w:r w:rsidR="00697AB1" w:rsidRPr="004D1A61">
              <w:rPr>
                <w:rFonts w:ascii="微软雅黑" w:eastAsia="微软雅黑" w:hAnsi="微软雅黑" w:cs="Tahoma"/>
                <w:b/>
                <w:bCs/>
                <w:color w:val="365F91" w:themeColor="accent1" w:themeShade="BF"/>
                <w:szCs w:val="22"/>
              </w:rPr>
              <w:t>文件</w:t>
            </w:r>
            <w:proofErr w:type="spellEnd"/>
            <w:r w:rsidRPr="00A257B8">
              <w:rPr>
                <w:rFonts w:cs="Tahoma"/>
                <w:b/>
                <w:bCs/>
                <w:color w:val="365F91" w:themeColor="accent1" w:themeShade="BF"/>
                <w:szCs w:val="22"/>
              </w:rPr>
              <w:t>6(2)</w:t>
            </w:r>
          </w:p>
        </w:tc>
      </w:tr>
      <w:tr w:rsidR="00A80767" w:rsidRPr="00A257B8" w14:paraId="74E39256" w14:textId="77777777" w:rsidTr="00826D53">
        <w:trPr>
          <w:trHeight w:val="730"/>
        </w:trPr>
        <w:tc>
          <w:tcPr>
            <w:tcW w:w="500" w:type="dxa"/>
            <w:vMerge/>
            <w:tcBorders>
              <w:bottom w:val="nil"/>
            </w:tcBorders>
          </w:tcPr>
          <w:p w14:paraId="4A1E6FDA" w14:textId="77777777" w:rsidR="00A80767" w:rsidRPr="00A257B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CB5DC29" w14:textId="77777777" w:rsidR="00A80767" w:rsidRPr="00A257B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7CBBBD4" w14:textId="0CDE1252" w:rsidR="00A80767" w:rsidRPr="00A257B8" w:rsidRDefault="00697AB1"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提交者</w:t>
            </w:r>
            <w:proofErr w:type="spellEnd"/>
            <w:r>
              <w:rPr>
                <w:rFonts w:cs="Tahoma"/>
                <w:color w:val="365F91" w:themeColor="accent1" w:themeShade="BF"/>
                <w:szCs w:val="22"/>
              </w:rPr>
              <w:t>：</w:t>
            </w:r>
            <w:r w:rsidR="00A80767" w:rsidRPr="00A257B8">
              <w:rPr>
                <w:rFonts w:cs="Tahoma"/>
                <w:color w:val="365F91" w:themeColor="accent1" w:themeShade="BF"/>
                <w:szCs w:val="22"/>
              </w:rPr>
              <w:br/>
            </w:r>
            <w:r w:rsidR="00C35435" w:rsidRPr="00A257B8">
              <w:rPr>
                <w:rFonts w:cs="Tahoma"/>
                <w:color w:val="365F91" w:themeColor="accent1" w:themeShade="BF"/>
                <w:szCs w:val="22"/>
              </w:rPr>
              <w:t>TF-CRRMA</w:t>
            </w:r>
            <w:proofErr w:type="spellStart"/>
            <w:r w:rsidR="004D1A61">
              <w:rPr>
                <w:rFonts w:cs="Tahoma"/>
                <w:color w:val="365F91" w:themeColor="accent1" w:themeShade="BF"/>
                <w:szCs w:val="22"/>
              </w:rPr>
              <w:t>组长</w:t>
            </w:r>
            <w:proofErr w:type="spellEnd"/>
          </w:p>
          <w:p w14:paraId="1DF190EE" w14:textId="1EA7DE9B" w:rsidR="00A80767" w:rsidRPr="00697AB1" w:rsidRDefault="0099380F" w:rsidP="00826D53">
            <w:pPr>
              <w:tabs>
                <w:tab w:val="clear" w:pos="1134"/>
              </w:tabs>
              <w:spacing w:before="120" w:after="60"/>
              <w:ind w:right="-108"/>
              <w:jc w:val="right"/>
              <w:rPr>
                <w:rFonts w:eastAsia="宋体" w:cs="Tahoma"/>
                <w:color w:val="365F91" w:themeColor="accent1" w:themeShade="BF"/>
                <w:szCs w:val="22"/>
                <w:lang w:eastAsia="zh-CN"/>
              </w:rPr>
            </w:pPr>
            <w:r w:rsidRPr="00A257B8">
              <w:rPr>
                <w:rFonts w:cs="Tahoma"/>
                <w:color w:val="365F91" w:themeColor="accent1" w:themeShade="BF"/>
                <w:szCs w:val="22"/>
              </w:rPr>
              <w:t>2023</w:t>
            </w:r>
            <w:r w:rsidR="00697AB1">
              <w:rPr>
                <w:rFonts w:eastAsia="宋体" w:cs="Tahoma" w:hint="eastAsia"/>
                <w:color w:val="365F91" w:themeColor="accent1" w:themeShade="BF"/>
                <w:szCs w:val="22"/>
                <w:lang w:eastAsia="zh-CN"/>
              </w:rPr>
              <w:t>.2.6</w:t>
            </w:r>
          </w:p>
          <w:p w14:paraId="5751B6ED" w14:textId="77777777" w:rsidR="00A80767" w:rsidRPr="00A257B8" w:rsidRDefault="00A80767" w:rsidP="00826D53">
            <w:pPr>
              <w:tabs>
                <w:tab w:val="clear" w:pos="1134"/>
              </w:tabs>
              <w:spacing w:before="120" w:after="60"/>
              <w:ind w:right="-108"/>
              <w:jc w:val="right"/>
              <w:rPr>
                <w:rFonts w:cs="Tahoma"/>
                <w:b/>
                <w:bCs/>
                <w:color w:val="365F91" w:themeColor="accent1" w:themeShade="BF"/>
                <w:szCs w:val="22"/>
              </w:rPr>
            </w:pPr>
            <w:r w:rsidRPr="00A257B8">
              <w:rPr>
                <w:rFonts w:cs="Tahoma"/>
                <w:b/>
                <w:bCs/>
                <w:color w:val="365F91" w:themeColor="accent1" w:themeShade="BF"/>
                <w:szCs w:val="22"/>
              </w:rPr>
              <w:t>DRAFT 1</w:t>
            </w:r>
          </w:p>
        </w:tc>
      </w:tr>
    </w:tbl>
    <w:p w14:paraId="5971F131" w14:textId="42187952" w:rsidR="00A80767" w:rsidRPr="006618F6" w:rsidRDefault="00AC2944" w:rsidP="00A80767">
      <w:pPr>
        <w:pStyle w:val="WMOBodyText"/>
        <w:ind w:left="2977" w:hanging="2977"/>
        <w:rPr>
          <w:rFonts w:eastAsia="微软雅黑"/>
        </w:rPr>
      </w:pPr>
      <w:r w:rsidRPr="006618F6">
        <w:rPr>
          <w:rFonts w:eastAsia="微软雅黑"/>
          <w:b/>
          <w:bCs/>
        </w:rPr>
        <w:t>议题</w:t>
      </w:r>
      <w:r w:rsidR="0099380F" w:rsidRPr="006618F6">
        <w:rPr>
          <w:rFonts w:eastAsia="微软雅黑"/>
          <w:b/>
          <w:bCs/>
        </w:rPr>
        <w:t xml:space="preserve"> 6</w:t>
      </w:r>
      <w:r w:rsidRPr="006618F6">
        <w:rPr>
          <w:rFonts w:eastAsia="微软雅黑"/>
          <w:b/>
          <w:bCs/>
        </w:rPr>
        <w:t>：</w:t>
      </w:r>
      <w:r w:rsidR="0099380F" w:rsidRPr="006618F6">
        <w:rPr>
          <w:rFonts w:eastAsia="微软雅黑"/>
          <w:b/>
          <w:bCs/>
        </w:rPr>
        <w:tab/>
      </w:r>
      <w:r w:rsidRPr="006618F6">
        <w:rPr>
          <w:rFonts w:eastAsia="微软雅黑"/>
          <w:b/>
          <w:bCs/>
        </w:rPr>
        <w:t>WMO</w:t>
      </w:r>
      <w:r w:rsidRPr="006618F6">
        <w:rPr>
          <w:rFonts w:eastAsia="微软雅黑"/>
          <w:b/>
          <w:bCs/>
        </w:rPr>
        <w:t>治理改革的评估</w:t>
      </w:r>
    </w:p>
    <w:p w14:paraId="033EB9B3" w14:textId="5949B5BA" w:rsidR="00A80767" w:rsidRPr="00A257B8" w:rsidRDefault="00A37835" w:rsidP="00A80767">
      <w:pPr>
        <w:pStyle w:val="1"/>
      </w:pPr>
      <w:bookmarkStart w:id="0" w:name="_APPENDIX_A:_"/>
      <w:bookmarkEnd w:id="0"/>
      <w:r w:rsidRPr="006618F6">
        <w:rPr>
          <w:rFonts w:eastAsia="微软雅黑"/>
        </w:rPr>
        <w:t>对区域办公室和区域结构的评审</w:t>
      </w:r>
    </w:p>
    <w:p w14:paraId="1866B3CA" w14:textId="77777777" w:rsidR="00092CAE" w:rsidRPr="00A257B8" w:rsidRDefault="00092CAE" w:rsidP="00092CAE">
      <w:pPr>
        <w:pStyle w:val="WMOBodyText"/>
      </w:pPr>
    </w:p>
    <w:tbl>
      <w:tblPr>
        <w:tblStyle w:val="af6"/>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A257B8" w14:paraId="59BCE088" w14:textId="77777777" w:rsidTr="001316ED">
        <w:trPr>
          <w:jc w:val="center"/>
        </w:trPr>
        <w:tc>
          <w:tcPr>
            <w:tcW w:w="5000" w:type="pct"/>
          </w:tcPr>
          <w:p w14:paraId="370C02DC" w14:textId="71F69103" w:rsidR="000731AA" w:rsidRPr="006618F6" w:rsidRDefault="008B0000" w:rsidP="00C10285">
            <w:pPr>
              <w:pStyle w:val="WMOBodyText"/>
              <w:spacing w:after="120"/>
              <w:jc w:val="center"/>
              <w:rPr>
                <w:rFonts w:ascii="微软雅黑" w:eastAsia="微软雅黑" w:hAnsi="微软雅黑" w:cstheme="minorHAnsi"/>
                <w:b/>
                <w:bCs/>
                <w:caps/>
              </w:rPr>
            </w:pPr>
            <w:r w:rsidRPr="006618F6">
              <w:rPr>
                <w:rFonts w:ascii="微软雅黑" w:eastAsia="微软雅黑" w:hAnsi="微软雅黑" w:cstheme="minorHAnsi"/>
                <w:b/>
                <w:bCs/>
                <w:caps/>
              </w:rPr>
              <w:t>摘要</w:t>
            </w:r>
          </w:p>
          <w:p w14:paraId="62D67E6C" w14:textId="77777777" w:rsidR="000731AA" w:rsidRPr="00A257B8" w:rsidRDefault="000731AA" w:rsidP="00C10285">
            <w:pPr>
              <w:pStyle w:val="WMOBodyText"/>
              <w:spacing w:before="160"/>
              <w:jc w:val="center"/>
              <w:rPr>
                <w:i/>
                <w:iCs/>
              </w:rPr>
            </w:pPr>
          </w:p>
        </w:tc>
      </w:tr>
      <w:tr w:rsidR="00DC7F1A" w:rsidRPr="00A257B8" w14:paraId="2A4A05A3" w14:textId="77777777" w:rsidTr="001316ED">
        <w:trPr>
          <w:jc w:val="center"/>
        </w:trPr>
        <w:tc>
          <w:tcPr>
            <w:tcW w:w="5000" w:type="pct"/>
          </w:tcPr>
          <w:p w14:paraId="3DFE9F71" w14:textId="7DD5257B" w:rsidR="00DC7F1A" w:rsidRPr="00A257B8" w:rsidRDefault="006618F6" w:rsidP="00571FEA">
            <w:pPr>
              <w:pStyle w:val="WMOBodyText"/>
              <w:spacing w:before="160"/>
            </w:pPr>
            <w:r w:rsidRPr="006618F6">
              <w:rPr>
                <w:rFonts w:ascii="微软雅黑" w:eastAsia="微软雅黑" w:hAnsi="微软雅黑"/>
                <w:b/>
                <w:bCs/>
              </w:rPr>
              <w:t>文件提交</w:t>
            </w:r>
            <w:r w:rsidRPr="006618F6">
              <w:rPr>
                <w:rFonts w:ascii="微软雅黑" w:eastAsia="微软雅黑" w:hAnsi="微软雅黑" w:hint="eastAsia"/>
                <w:b/>
                <w:bCs/>
              </w:rPr>
              <w:t>者</w:t>
            </w:r>
            <w:r w:rsidR="008B0000" w:rsidRPr="006618F6">
              <w:rPr>
                <w:rFonts w:ascii="微软雅黑" w:eastAsia="微软雅黑" w:hAnsi="微软雅黑"/>
                <w:b/>
                <w:bCs/>
              </w:rPr>
              <w:t>：</w:t>
            </w:r>
            <w:r w:rsidR="00653848" w:rsidRPr="00571FEA">
              <w:rPr>
                <w:rFonts w:eastAsia="宋体"/>
                <w:bCs/>
              </w:rPr>
              <w:t>EC</w:t>
            </w:r>
            <w:r w:rsidR="008672F0" w:rsidRPr="00571FEA">
              <w:rPr>
                <w:rFonts w:eastAsia="宋体"/>
                <w:bCs/>
              </w:rPr>
              <w:t>全面</w:t>
            </w:r>
            <w:r w:rsidR="00653848" w:rsidRPr="00571FEA">
              <w:rPr>
                <w:rFonts w:eastAsia="宋体"/>
                <w:bCs/>
              </w:rPr>
              <w:t>审</w:t>
            </w:r>
            <w:r w:rsidR="008672F0" w:rsidRPr="00571FEA">
              <w:rPr>
                <w:rFonts w:eastAsia="宋体"/>
                <w:bCs/>
              </w:rPr>
              <w:t>查</w:t>
            </w:r>
            <w:r w:rsidR="00653848" w:rsidRPr="00571FEA">
              <w:rPr>
                <w:rFonts w:eastAsia="宋体"/>
                <w:bCs/>
              </w:rPr>
              <w:t>WMO</w:t>
            </w:r>
            <w:r w:rsidR="008672F0" w:rsidRPr="00571FEA">
              <w:rPr>
                <w:rFonts w:eastAsia="宋体"/>
                <w:bCs/>
              </w:rPr>
              <w:t>区域概念和</w:t>
            </w:r>
            <w:r w:rsidR="00E658EC">
              <w:rPr>
                <w:rFonts w:eastAsia="宋体" w:hint="eastAsia"/>
                <w:bCs/>
              </w:rPr>
              <w:t>方</w:t>
            </w:r>
            <w:r w:rsidR="008672F0" w:rsidRPr="00571FEA">
              <w:rPr>
                <w:rFonts w:eastAsia="宋体"/>
                <w:bCs/>
              </w:rPr>
              <w:t>法</w:t>
            </w:r>
            <w:r w:rsidR="008672F0" w:rsidRPr="00571FEA">
              <w:rPr>
                <w:rFonts w:eastAsia="宋体"/>
              </w:rPr>
              <w:t>任务组组长</w:t>
            </w:r>
            <w:r w:rsidR="00653848" w:rsidRPr="00571FEA">
              <w:rPr>
                <w:rFonts w:eastAsia="宋体"/>
              </w:rPr>
              <w:t>，</w:t>
            </w:r>
            <w:r w:rsidR="00D02932" w:rsidRPr="00571FEA">
              <w:rPr>
                <w:rFonts w:eastAsia="宋体"/>
                <w:bCs/>
              </w:rPr>
              <w:t>以响应</w:t>
            </w:r>
            <w:hyperlink r:id="rId12" w:anchor="page=100" w:history="1">
              <w:r w:rsidR="00D02932" w:rsidRPr="00571FEA">
                <w:rPr>
                  <w:rStyle w:val="a5"/>
                  <w:rFonts w:eastAsia="宋体"/>
                </w:rPr>
                <w:t>决定</w:t>
              </w:r>
              <w:r w:rsidR="00D02932" w:rsidRPr="00571FEA">
                <w:rPr>
                  <w:rStyle w:val="a5"/>
                  <w:rFonts w:eastAsia="宋体"/>
                </w:rPr>
                <w:t>14 (EC-75)</w:t>
              </w:r>
            </w:hyperlink>
            <w:r w:rsidR="00D02932" w:rsidRPr="00571FEA">
              <w:rPr>
                <w:rFonts w:eastAsia="宋体"/>
                <w:bCs/>
              </w:rPr>
              <w:t>，</w:t>
            </w:r>
            <w:r w:rsidR="00EF4EED" w:rsidRPr="00571FEA">
              <w:rPr>
                <w:rFonts w:eastAsia="宋体"/>
              </w:rPr>
              <w:t>该决定要求</w:t>
            </w:r>
            <w:r w:rsidR="00EF4EED" w:rsidRPr="00571FEA">
              <w:rPr>
                <w:rFonts w:eastAsia="宋体"/>
              </w:rPr>
              <w:t>EC</w:t>
            </w:r>
            <w:r w:rsidR="00E658EC">
              <w:rPr>
                <w:rFonts w:eastAsia="宋体"/>
              </w:rPr>
              <w:t>任务组</w:t>
            </w:r>
            <w:r w:rsidR="00EF4EED" w:rsidRPr="00571FEA">
              <w:rPr>
                <w:rFonts w:eastAsia="宋体"/>
              </w:rPr>
              <w:t>对</w:t>
            </w:r>
            <w:r w:rsidR="00EF4EED" w:rsidRPr="00571FEA">
              <w:rPr>
                <w:rFonts w:eastAsia="宋体"/>
              </w:rPr>
              <w:t>WMO</w:t>
            </w:r>
            <w:r w:rsidR="00571FEA" w:rsidRPr="00571FEA">
              <w:rPr>
                <w:rFonts w:eastAsia="宋体"/>
              </w:rPr>
              <w:t>区域</w:t>
            </w:r>
            <w:r w:rsidR="009C1275" w:rsidRPr="00571FEA">
              <w:rPr>
                <w:rFonts w:eastAsia="宋体"/>
              </w:rPr>
              <w:t>办公室</w:t>
            </w:r>
            <w:r w:rsidR="00571FEA" w:rsidRPr="00571FEA">
              <w:rPr>
                <w:rFonts w:eastAsia="宋体"/>
              </w:rPr>
              <w:t>和代表</w:t>
            </w:r>
            <w:r w:rsidR="009C1275">
              <w:rPr>
                <w:rFonts w:eastAsia="宋体" w:hint="eastAsia"/>
                <w:lang w:eastAsia="zh-CN"/>
              </w:rPr>
              <w:t>处</w:t>
            </w:r>
            <w:r w:rsidR="00EF4EED" w:rsidRPr="00571FEA">
              <w:rPr>
                <w:rFonts w:eastAsia="宋体"/>
              </w:rPr>
              <w:t>有效性</w:t>
            </w:r>
            <w:r w:rsidR="00E658EC">
              <w:rPr>
                <w:rFonts w:eastAsia="宋体"/>
              </w:rPr>
              <w:t>独立</w:t>
            </w:r>
            <w:r w:rsidR="00EF4EED" w:rsidRPr="00571FEA">
              <w:rPr>
                <w:rFonts w:eastAsia="宋体"/>
              </w:rPr>
              <w:t>审</w:t>
            </w:r>
            <w:r w:rsidR="00E658EC">
              <w:rPr>
                <w:rFonts w:eastAsia="宋体"/>
              </w:rPr>
              <w:t>查</w:t>
            </w:r>
            <w:r w:rsidR="00E658EC">
              <w:rPr>
                <w:rFonts w:eastAsia="宋体" w:hint="eastAsia"/>
              </w:rPr>
              <w:t>的</w:t>
            </w:r>
            <w:r w:rsidR="00EF4EED" w:rsidRPr="00571FEA">
              <w:rPr>
                <w:rFonts w:eastAsia="宋体"/>
              </w:rPr>
              <w:t>结果和建议</w:t>
            </w:r>
            <w:r w:rsidR="00E658EC">
              <w:rPr>
                <w:rFonts w:eastAsia="宋体"/>
              </w:rPr>
              <w:t>进行</w:t>
            </w:r>
            <w:r w:rsidR="00E658EC">
              <w:rPr>
                <w:rFonts w:eastAsia="宋体" w:hint="eastAsia"/>
              </w:rPr>
              <w:t>审查</w:t>
            </w:r>
            <w:r w:rsidR="00EF4EED" w:rsidRPr="00571FEA">
              <w:rPr>
                <w:rFonts w:eastAsia="宋体"/>
              </w:rPr>
              <w:t>，并提供</w:t>
            </w:r>
            <w:r w:rsidR="00571FEA" w:rsidRPr="00571FEA">
              <w:rPr>
                <w:rFonts w:eastAsia="宋体"/>
              </w:rPr>
              <w:t>相应的指导意见</w:t>
            </w:r>
            <w:r w:rsidR="000228B4" w:rsidRPr="00571FEA">
              <w:rPr>
                <w:rFonts w:eastAsia="宋体"/>
              </w:rPr>
              <w:t>供</w:t>
            </w:r>
            <w:r w:rsidR="000228B4" w:rsidRPr="00571FEA">
              <w:rPr>
                <w:rFonts w:eastAsia="宋体"/>
              </w:rPr>
              <w:t>EC</w:t>
            </w:r>
            <w:r w:rsidR="000228B4" w:rsidRPr="00571FEA">
              <w:rPr>
                <w:rFonts w:eastAsia="宋体"/>
                <w:lang w:eastAsia="zh-CN"/>
              </w:rPr>
              <w:t>-76</w:t>
            </w:r>
            <w:r w:rsidR="000228B4" w:rsidRPr="00571FEA">
              <w:rPr>
                <w:rFonts w:eastAsia="宋体"/>
                <w:lang w:eastAsia="zh-CN"/>
              </w:rPr>
              <w:t>审议。</w:t>
            </w:r>
          </w:p>
          <w:p w14:paraId="6C378A50" w14:textId="69F3731F" w:rsidR="00DC7F1A" w:rsidRPr="00A257B8" w:rsidRDefault="00C41A7A" w:rsidP="00DC7F1A">
            <w:pPr>
              <w:pStyle w:val="WMOBodyText"/>
              <w:spacing w:before="160"/>
              <w:jc w:val="left"/>
              <w:rPr>
                <w:b/>
                <w:bCs/>
              </w:rPr>
            </w:pPr>
            <w:r w:rsidRPr="006618F6">
              <w:rPr>
                <w:rFonts w:ascii="微软雅黑" w:eastAsia="微软雅黑" w:hAnsi="微软雅黑"/>
                <w:b/>
                <w:bCs/>
              </w:rPr>
              <w:t>战略目标</w:t>
            </w:r>
            <w:r w:rsidR="003928AC" w:rsidRPr="00A257B8">
              <w:rPr>
                <w:b/>
                <w:bCs/>
              </w:rPr>
              <w:t>2020–2023</w:t>
            </w:r>
            <w:r w:rsidRPr="006618F6">
              <w:rPr>
                <w:rFonts w:ascii="微软雅黑" w:eastAsia="微软雅黑" w:hAnsi="微软雅黑"/>
                <w:b/>
                <w:bCs/>
              </w:rPr>
              <w:t>：</w:t>
            </w:r>
            <w:r w:rsidR="00865E60">
              <w:rPr>
                <w:rFonts w:hint="eastAsia"/>
                <w:bCs/>
              </w:rPr>
              <w:t>提升</w:t>
            </w:r>
            <w:r w:rsidR="00834BDB" w:rsidRPr="00834BDB">
              <w:rPr>
                <w:bCs/>
              </w:rPr>
              <w:t>本组织</w:t>
            </w:r>
            <w:r w:rsidR="008C2D77">
              <w:rPr>
                <w:bCs/>
              </w:rPr>
              <w:t>的</w:t>
            </w:r>
            <w:r w:rsidR="00931E62">
              <w:rPr>
                <w:rFonts w:ascii="宋体" w:eastAsia="宋体" w:hAnsi="宋体" w:cs="宋体" w:hint="eastAsia"/>
                <w:bCs/>
              </w:rPr>
              <w:t>效率</w:t>
            </w:r>
            <w:r w:rsidR="008C2D77">
              <w:rPr>
                <w:bCs/>
              </w:rPr>
              <w:t>和</w:t>
            </w:r>
            <w:r w:rsidR="008C2D77">
              <w:rPr>
                <w:rFonts w:hint="eastAsia"/>
                <w:bCs/>
              </w:rPr>
              <w:t>有</w:t>
            </w:r>
            <w:r w:rsidR="00834BDB">
              <w:rPr>
                <w:bCs/>
              </w:rPr>
              <w:t>效性以及</w:t>
            </w:r>
            <w:r w:rsidR="004D5698">
              <w:rPr>
                <w:rFonts w:hint="eastAsia"/>
                <w:bCs/>
              </w:rPr>
              <w:t>善政</w:t>
            </w:r>
            <w:r w:rsidR="00834BDB">
              <w:rPr>
                <w:bCs/>
              </w:rPr>
              <w:t>。</w:t>
            </w:r>
          </w:p>
          <w:p w14:paraId="29C21E38" w14:textId="2533C374" w:rsidR="00DC7F1A" w:rsidRPr="00A257B8" w:rsidRDefault="006618F6" w:rsidP="00DC7F1A">
            <w:pPr>
              <w:pStyle w:val="WMOBodyText"/>
              <w:spacing w:before="160"/>
              <w:jc w:val="left"/>
            </w:pPr>
            <w:r w:rsidRPr="006618F6">
              <w:rPr>
                <w:rFonts w:ascii="微软雅黑" w:eastAsia="微软雅黑" w:hAnsi="微软雅黑"/>
                <w:b/>
                <w:bCs/>
              </w:rPr>
              <w:t>所涉</w:t>
            </w:r>
            <w:r w:rsidR="00834BDB" w:rsidRPr="006618F6">
              <w:rPr>
                <w:rFonts w:ascii="微软雅黑" w:eastAsia="微软雅黑" w:hAnsi="微软雅黑"/>
                <w:b/>
                <w:bCs/>
              </w:rPr>
              <w:t>财务和行政</w:t>
            </w:r>
            <w:r w:rsidRPr="006618F6">
              <w:rPr>
                <w:rFonts w:ascii="微软雅黑" w:eastAsia="微软雅黑" w:hAnsi="微软雅黑"/>
                <w:b/>
                <w:bCs/>
              </w:rPr>
              <w:t>问题</w:t>
            </w:r>
            <w:r w:rsidR="00834BDB" w:rsidRPr="006618F6">
              <w:rPr>
                <w:rFonts w:ascii="微软雅黑" w:eastAsia="微软雅黑" w:hAnsi="微软雅黑"/>
                <w:b/>
                <w:bCs/>
              </w:rPr>
              <w:t>：</w:t>
            </w:r>
            <w:r w:rsidR="00E94B6A">
              <w:rPr>
                <w:bCs/>
              </w:rPr>
              <w:t>在</w:t>
            </w:r>
            <w:r w:rsidR="00E94B6A">
              <w:rPr>
                <w:rFonts w:eastAsia="宋体" w:hint="eastAsia"/>
                <w:bCs/>
                <w:lang w:eastAsia="zh-CN"/>
              </w:rPr>
              <w:t>2020-2023</w:t>
            </w:r>
            <w:r w:rsidR="004D5698">
              <w:rPr>
                <w:rFonts w:eastAsia="宋体" w:hint="eastAsia"/>
                <w:bCs/>
                <w:lang w:eastAsia="zh-CN"/>
              </w:rPr>
              <w:t>年战略和运行</w:t>
            </w:r>
            <w:r w:rsidR="00E94B6A">
              <w:rPr>
                <w:rFonts w:eastAsia="宋体" w:hint="eastAsia"/>
                <w:bCs/>
                <w:lang w:eastAsia="zh-CN"/>
              </w:rPr>
              <w:t>计划的参数</w:t>
            </w:r>
            <w:r w:rsidR="004D5698">
              <w:rPr>
                <w:rFonts w:eastAsia="宋体"/>
                <w:bCs/>
                <w:lang w:eastAsia="zh-CN"/>
              </w:rPr>
              <w:t>范围</w:t>
            </w:r>
            <w:r w:rsidR="00E94B6A">
              <w:rPr>
                <w:rFonts w:eastAsia="宋体" w:hint="eastAsia"/>
                <w:bCs/>
                <w:lang w:eastAsia="zh-CN"/>
              </w:rPr>
              <w:t>内，</w:t>
            </w:r>
            <w:r w:rsidR="004D5698">
              <w:rPr>
                <w:rFonts w:eastAsia="宋体"/>
                <w:bCs/>
                <w:lang w:eastAsia="zh-CN"/>
              </w:rPr>
              <w:t>将</w:t>
            </w:r>
            <w:r w:rsidR="004D5698">
              <w:rPr>
                <w:rFonts w:eastAsia="宋体" w:hint="eastAsia"/>
                <w:bCs/>
                <w:lang w:eastAsia="zh-CN"/>
              </w:rPr>
              <w:t>反映</w:t>
            </w:r>
            <w:r w:rsidR="004D5698">
              <w:rPr>
                <w:rFonts w:eastAsia="宋体"/>
                <w:bCs/>
                <w:lang w:eastAsia="zh-CN"/>
              </w:rPr>
              <w:t>在</w:t>
            </w:r>
            <w:r w:rsidR="00E94B6A">
              <w:rPr>
                <w:rFonts w:eastAsia="宋体" w:hint="eastAsia"/>
                <w:bCs/>
                <w:lang w:eastAsia="zh-CN"/>
              </w:rPr>
              <w:t>2024-2027</w:t>
            </w:r>
            <w:r w:rsidR="00E94B6A">
              <w:rPr>
                <w:rFonts w:eastAsia="宋体" w:hint="eastAsia"/>
                <w:bCs/>
                <w:lang w:eastAsia="zh-CN"/>
              </w:rPr>
              <w:t>年战略和</w:t>
            </w:r>
            <w:r w:rsidR="004D5698">
              <w:rPr>
                <w:rFonts w:eastAsia="宋体"/>
                <w:bCs/>
                <w:lang w:eastAsia="zh-CN"/>
              </w:rPr>
              <w:t>运行</w:t>
            </w:r>
            <w:r w:rsidR="004D5698">
              <w:rPr>
                <w:rFonts w:eastAsia="宋体" w:hint="eastAsia"/>
                <w:bCs/>
                <w:lang w:eastAsia="zh-CN"/>
              </w:rPr>
              <w:t>计划</w:t>
            </w:r>
            <w:r w:rsidR="004D5698">
              <w:rPr>
                <w:rFonts w:eastAsia="宋体"/>
                <w:bCs/>
                <w:lang w:eastAsia="zh-CN"/>
              </w:rPr>
              <w:t>中</w:t>
            </w:r>
            <w:r w:rsidR="00E94B6A">
              <w:rPr>
                <w:rFonts w:eastAsia="宋体" w:hint="eastAsia"/>
                <w:bCs/>
                <w:lang w:eastAsia="zh-CN"/>
              </w:rPr>
              <w:t>。</w:t>
            </w:r>
          </w:p>
          <w:p w14:paraId="170E0743" w14:textId="08E12AD8" w:rsidR="00DC7F1A" w:rsidRPr="00A257B8" w:rsidRDefault="001A2FB7" w:rsidP="00DC7F1A">
            <w:pPr>
              <w:pStyle w:val="WMOBodyText"/>
              <w:spacing w:before="160"/>
              <w:jc w:val="left"/>
            </w:pPr>
            <w:r w:rsidRPr="006618F6">
              <w:rPr>
                <w:rFonts w:ascii="微软雅黑" w:eastAsia="微软雅黑" w:hAnsi="微软雅黑"/>
                <w:b/>
                <w:bCs/>
              </w:rPr>
              <w:t>关键实施者：</w:t>
            </w:r>
            <w:r w:rsidR="00C620C9">
              <w:rPr>
                <w:bCs/>
              </w:rPr>
              <w:t>WMO</w:t>
            </w:r>
            <w:r w:rsidR="004D5698" w:rsidRPr="004D5698">
              <w:rPr>
                <w:rFonts w:ascii="宋体" w:eastAsia="宋体" w:hAnsi="宋体"/>
                <w:bCs/>
              </w:rPr>
              <w:t>秘书处与区域协会、技术委员会、研究理事会及本组织其</w:t>
            </w:r>
            <w:r w:rsidR="004D5698" w:rsidRPr="004D5698">
              <w:rPr>
                <w:rFonts w:ascii="宋体" w:eastAsia="宋体" w:hAnsi="宋体" w:hint="eastAsia"/>
                <w:bCs/>
              </w:rPr>
              <w:t>他</w:t>
            </w:r>
            <w:r w:rsidR="00C620C9" w:rsidRPr="004D5698">
              <w:rPr>
                <w:rFonts w:ascii="宋体" w:eastAsia="宋体" w:hAnsi="宋体"/>
                <w:bCs/>
              </w:rPr>
              <w:t>机构</w:t>
            </w:r>
            <w:r w:rsidR="004D5698" w:rsidRPr="004D5698">
              <w:rPr>
                <w:rFonts w:ascii="宋体" w:eastAsia="宋体" w:hAnsi="宋体" w:hint="eastAsia"/>
                <w:bCs/>
              </w:rPr>
              <w:t>协</w:t>
            </w:r>
            <w:r w:rsidR="004D5698" w:rsidRPr="004D5698">
              <w:rPr>
                <w:rFonts w:ascii="宋体" w:eastAsia="宋体" w:hAnsi="宋体"/>
                <w:bCs/>
              </w:rPr>
              <w:t>商</w:t>
            </w:r>
            <w:r w:rsidR="00C620C9" w:rsidRPr="004D5698">
              <w:rPr>
                <w:rFonts w:ascii="宋体" w:eastAsia="宋体" w:hAnsi="宋体"/>
                <w:bCs/>
              </w:rPr>
              <w:t>。</w:t>
            </w:r>
          </w:p>
          <w:p w14:paraId="103962AB" w14:textId="253A2E00" w:rsidR="00DC7F1A" w:rsidRPr="00A257B8" w:rsidRDefault="006618F6" w:rsidP="00DC7F1A">
            <w:pPr>
              <w:pStyle w:val="WMOBodyText"/>
              <w:spacing w:before="160"/>
              <w:jc w:val="left"/>
            </w:pPr>
            <w:r w:rsidRPr="006618F6">
              <w:rPr>
                <w:rFonts w:ascii="微软雅黑" w:eastAsia="微软雅黑" w:hAnsi="微软雅黑"/>
                <w:b/>
                <w:bCs/>
              </w:rPr>
              <w:t>时间</w:t>
            </w:r>
            <w:r w:rsidRPr="006618F6">
              <w:rPr>
                <w:rFonts w:ascii="微软雅黑" w:eastAsia="微软雅黑" w:hAnsi="微软雅黑" w:hint="eastAsia"/>
                <w:b/>
                <w:bCs/>
              </w:rPr>
              <w:t>框架</w:t>
            </w:r>
            <w:r w:rsidR="00C620C9" w:rsidRPr="006618F6">
              <w:rPr>
                <w:rFonts w:ascii="微软雅黑" w:eastAsia="微软雅黑" w:hAnsi="微软雅黑"/>
                <w:b/>
                <w:bCs/>
              </w:rPr>
              <w:t>：</w:t>
            </w:r>
            <w:r w:rsidR="00C620C9">
              <w:rPr>
                <w:bCs/>
              </w:rPr>
              <w:t>例如，</w:t>
            </w:r>
            <w:r w:rsidR="00DC7F1A" w:rsidRPr="00A257B8">
              <w:t>2023</w:t>
            </w:r>
            <w:r w:rsidR="00A22F86" w:rsidRPr="00A257B8">
              <w:t>–2</w:t>
            </w:r>
            <w:r w:rsidR="00DC7F1A" w:rsidRPr="00A257B8">
              <w:t>027</w:t>
            </w:r>
            <w:r w:rsidR="00C620C9">
              <w:t>年</w:t>
            </w:r>
          </w:p>
          <w:p w14:paraId="048AFEFC" w14:textId="430FDC95" w:rsidR="00DC7F1A" w:rsidRPr="004D5698" w:rsidRDefault="00C620C9" w:rsidP="00DC7F1A">
            <w:pPr>
              <w:pStyle w:val="WMOBodyText"/>
              <w:spacing w:before="160"/>
              <w:jc w:val="left"/>
              <w:rPr>
                <w:rFonts w:ascii="宋体" w:eastAsia="宋体" w:hAnsi="宋体"/>
              </w:rPr>
            </w:pPr>
            <w:r w:rsidRPr="006618F6">
              <w:rPr>
                <w:rFonts w:ascii="微软雅黑" w:eastAsia="微软雅黑" w:hAnsi="微软雅黑"/>
                <w:b/>
                <w:bCs/>
              </w:rPr>
              <w:t>预期行动：</w:t>
            </w:r>
            <w:r w:rsidR="00931E62">
              <w:rPr>
                <w:rFonts w:ascii="宋体" w:eastAsia="宋体" w:hAnsi="宋体" w:hint="eastAsia"/>
                <w:bCs/>
              </w:rPr>
              <w:t>审查</w:t>
            </w:r>
            <w:r w:rsidRPr="004D5698">
              <w:rPr>
                <w:rFonts w:ascii="宋体" w:eastAsia="宋体" w:hAnsi="宋体"/>
                <w:bCs/>
              </w:rPr>
              <w:t>并</w:t>
            </w:r>
            <w:r w:rsidR="004D5698" w:rsidRPr="004D5698">
              <w:rPr>
                <w:rFonts w:ascii="宋体" w:eastAsia="宋体" w:hAnsi="宋体"/>
                <w:bCs/>
              </w:rPr>
              <w:t>批准</w:t>
            </w:r>
            <w:r w:rsidR="004D5698" w:rsidRPr="004D5698">
              <w:rPr>
                <w:rFonts w:ascii="宋体" w:eastAsia="宋体" w:hAnsi="宋体" w:hint="eastAsia"/>
                <w:bCs/>
              </w:rPr>
              <w:t>拟</w:t>
            </w:r>
            <w:r w:rsidR="00B96216" w:rsidRPr="004D5698">
              <w:rPr>
                <w:rFonts w:ascii="宋体" w:eastAsia="宋体" w:hAnsi="宋体"/>
                <w:bCs/>
              </w:rPr>
              <w:t>议的决议草案。</w:t>
            </w:r>
          </w:p>
          <w:p w14:paraId="6364BA40" w14:textId="77777777" w:rsidR="00DC7F1A" w:rsidRPr="00A257B8" w:rsidRDefault="00DC7F1A" w:rsidP="00DC7F1A">
            <w:pPr>
              <w:pStyle w:val="WMOBodyText"/>
              <w:spacing w:before="160"/>
              <w:jc w:val="left"/>
            </w:pPr>
          </w:p>
        </w:tc>
      </w:tr>
    </w:tbl>
    <w:p w14:paraId="74C716A1" w14:textId="77777777" w:rsidR="00092CAE" w:rsidRPr="00A257B8" w:rsidRDefault="00092CAE">
      <w:pPr>
        <w:tabs>
          <w:tab w:val="clear" w:pos="1134"/>
        </w:tabs>
        <w:jc w:val="left"/>
        <w:rPr>
          <w:lang w:eastAsia="zh-CN"/>
        </w:rPr>
      </w:pPr>
    </w:p>
    <w:p w14:paraId="14BC0538" w14:textId="77777777" w:rsidR="00331964" w:rsidRPr="00A257B8" w:rsidRDefault="00331964">
      <w:pPr>
        <w:tabs>
          <w:tab w:val="clear" w:pos="1134"/>
        </w:tabs>
        <w:jc w:val="left"/>
        <w:rPr>
          <w:rFonts w:eastAsia="Verdana" w:cs="Verdana"/>
          <w:lang w:eastAsia="zh-TW"/>
        </w:rPr>
      </w:pPr>
      <w:r w:rsidRPr="00A257B8">
        <w:rPr>
          <w:lang w:eastAsia="zh-CN"/>
        </w:rPr>
        <w:br w:type="page"/>
      </w:r>
    </w:p>
    <w:p w14:paraId="0C20EA06" w14:textId="428B1CCF" w:rsidR="000731AA" w:rsidRPr="00DD49AF" w:rsidRDefault="00DD49AF" w:rsidP="000731AA">
      <w:pPr>
        <w:pStyle w:val="1"/>
        <w:rPr>
          <w:rFonts w:ascii="微软雅黑" w:eastAsia="微软雅黑" w:hAnsi="微软雅黑"/>
        </w:rPr>
      </w:pPr>
      <w:r w:rsidRPr="00DD49AF">
        <w:rPr>
          <w:rFonts w:ascii="微软雅黑" w:eastAsia="微软雅黑" w:hAnsi="微软雅黑" w:hint="eastAsia"/>
        </w:rPr>
        <w:lastRenderedPageBreak/>
        <w:t>总体</w:t>
      </w:r>
      <w:r w:rsidRPr="00DD49AF">
        <w:rPr>
          <w:rFonts w:ascii="微软雅黑" w:eastAsia="微软雅黑" w:hAnsi="微软雅黑"/>
        </w:rPr>
        <w:t>考虑</w:t>
      </w:r>
    </w:p>
    <w:p w14:paraId="65BE8FE4" w14:textId="2FF1977E" w:rsidR="000731AA" w:rsidRPr="00DD49AF" w:rsidRDefault="00931E62" w:rsidP="000731AA">
      <w:pPr>
        <w:pStyle w:val="3"/>
        <w:rPr>
          <w:rFonts w:ascii="微软雅黑" w:eastAsia="微软雅黑" w:hAnsi="微软雅黑"/>
          <w:b w:val="0"/>
          <w:bCs w:val="0"/>
        </w:rPr>
      </w:pPr>
      <w:r>
        <w:rPr>
          <w:rFonts w:ascii="微软雅黑" w:eastAsia="微软雅黑" w:hAnsi="微软雅黑" w:hint="eastAsia"/>
        </w:rPr>
        <w:t>简介</w:t>
      </w:r>
    </w:p>
    <w:p w14:paraId="5AA30202" w14:textId="0883F80B" w:rsidR="0028766E" w:rsidRPr="00BB1A41" w:rsidRDefault="00257958" w:rsidP="00257958">
      <w:pPr>
        <w:pStyle w:val="WMOBodyText"/>
        <w:numPr>
          <w:ilvl w:val="0"/>
          <w:numId w:val="1"/>
        </w:numPr>
        <w:tabs>
          <w:tab w:val="left" w:pos="1134"/>
        </w:tabs>
        <w:ind w:left="142" w:firstLine="0"/>
        <w:jc w:val="both"/>
        <w:rPr>
          <w:rFonts w:eastAsia="宋体"/>
        </w:rPr>
      </w:pPr>
      <w:r w:rsidRPr="00BB1A41">
        <w:rPr>
          <w:rFonts w:eastAsia="宋体"/>
        </w:rPr>
        <w:t>为响应</w:t>
      </w:r>
      <w:hyperlink r:id="rId13" w:anchor="page=100" w:history="1">
        <w:r w:rsidRPr="00BB1A41">
          <w:rPr>
            <w:rStyle w:val="a5"/>
            <w:rFonts w:eastAsia="宋体"/>
          </w:rPr>
          <w:t>决定</w:t>
        </w:r>
        <w:r w:rsidRPr="00BB1A41">
          <w:rPr>
            <w:rStyle w:val="a5"/>
            <w:rFonts w:eastAsia="宋体"/>
          </w:rPr>
          <w:t>14 (EC–75)</w:t>
        </w:r>
      </w:hyperlink>
      <w:r w:rsidRPr="00BB1A41">
        <w:rPr>
          <w:rStyle w:val="a5"/>
          <w:rFonts w:eastAsia="宋体"/>
          <w:color w:val="auto"/>
        </w:rPr>
        <w:t xml:space="preserve"> – </w:t>
      </w:r>
      <w:r w:rsidRPr="00BB1A41">
        <w:rPr>
          <w:rStyle w:val="a5"/>
          <w:rFonts w:eastAsia="宋体"/>
          <w:color w:val="auto"/>
        </w:rPr>
        <w:t>对</w:t>
      </w:r>
      <w:r w:rsidRPr="00BB1A41">
        <w:rPr>
          <w:rStyle w:val="a5"/>
          <w:rFonts w:eastAsia="宋体"/>
          <w:color w:val="auto"/>
        </w:rPr>
        <w:t>WMO</w:t>
      </w:r>
      <w:r w:rsidRPr="00BB1A41">
        <w:rPr>
          <w:rStyle w:val="a5"/>
          <w:rFonts w:eastAsia="宋体"/>
          <w:color w:val="auto"/>
        </w:rPr>
        <w:t>区域和次区域办公室有效性的独立审查，</w:t>
      </w:r>
      <w:r w:rsidR="009D55E5" w:rsidRPr="00BB1A41">
        <w:rPr>
          <w:rFonts w:eastAsia="宋体"/>
        </w:rPr>
        <w:t>对</w:t>
      </w:r>
      <w:r w:rsidR="009D55E5" w:rsidRPr="00BB1A41">
        <w:rPr>
          <w:rFonts w:eastAsia="宋体"/>
        </w:rPr>
        <w:t>WMO</w:t>
      </w:r>
      <w:r w:rsidR="009C1275" w:rsidRPr="00571FEA">
        <w:rPr>
          <w:rFonts w:eastAsia="宋体"/>
        </w:rPr>
        <w:t>区域办公室和代表</w:t>
      </w:r>
      <w:r w:rsidR="009C1275">
        <w:rPr>
          <w:rFonts w:eastAsia="宋体" w:hint="eastAsia"/>
          <w:lang w:eastAsia="zh-CN"/>
        </w:rPr>
        <w:t>处</w:t>
      </w:r>
      <w:r w:rsidR="00931E62">
        <w:rPr>
          <w:rFonts w:eastAsia="宋体" w:hint="eastAsia"/>
          <w:lang w:eastAsia="zh-CN"/>
        </w:rPr>
        <w:t>的</w:t>
      </w:r>
      <w:r w:rsidRPr="00BB1A41">
        <w:rPr>
          <w:rFonts w:eastAsia="宋体"/>
        </w:rPr>
        <w:t>有效性</w:t>
      </w:r>
      <w:r w:rsidR="00931E62">
        <w:rPr>
          <w:rFonts w:eastAsia="宋体" w:hint="eastAsia"/>
        </w:rPr>
        <w:t>进行了</w:t>
      </w:r>
      <w:r w:rsidRPr="00BB1A41">
        <w:rPr>
          <w:rFonts w:eastAsia="宋体"/>
        </w:rPr>
        <w:t>独立</w:t>
      </w:r>
      <w:r w:rsidR="009D55E5" w:rsidRPr="00BB1A41">
        <w:rPr>
          <w:rFonts w:eastAsia="宋体"/>
        </w:rPr>
        <w:t>审</w:t>
      </w:r>
      <w:r w:rsidRPr="00BB1A41">
        <w:rPr>
          <w:rFonts w:eastAsia="宋体"/>
        </w:rPr>
        <w:t>查</w:t>
      </w:r>
      <w:r w:rsidR="00931E62">
        <w:rPr>
          <w:rFonts w:eastAsia="宋体" w:hint="eastAsia"/>
        </w:rPr>
        <w:t>，</w:t>
      </w:r>
      <w:r w:rsidR="00931E62" w:rsidRPr="00BB1A41">
        <w:rPr>
          <w:rFonts w:eastAsia="宋体"/>
        </w:rPr>
        <w:t>本文件介绍了执行理事会全面评审</w:t>
      </w:r>
      <w:r w:rsidR="00931E62" w:rsidRPr="00BB1A41">
        <w:rPr>
          <w:rFonts w:eastAsia="宋体"/>
        </w:rPr>
        <w:t>WMO</w:t>
      </w:r>
      <w:r w:rsidR="00931E62" w:rsidRPr="00BB1A41">
        <w:rPr>
          <w:rFonts w:eastAsia="宋体"/>
        </w:rPr>
        <w:t>区域概念和</w:t>
      </w:r>
      <w:r w:rsidR="00931E62">
        <w:rPr>
          <w:rFonts w:eastAsia="宋体" w:hint="eastAsia"/>
        </w:rPr>
        <w:t>方</w:t>
      </w:r>
      <w:r w:rsidR="00931E62" w:rsidRPr="00BB1A41">
        <w:rPr>
          <w:rFonts w:eastAsia="宋体"/>
        </w:rPr>
        <w:t>法任务组根据</w:t>
      </w:r>
      <w:r w:rsidR="00931E62">
        <w:rPr>
          <w:rFonts w:eastAsia="宋体" w:hint="eastAsia"/>
        </w:rPr>
        <w:t>此次审查</w:t>
      </w:r>
      <w:r w:rsidRPr="00BB1A41">
        <w:rPr>
          <w:rFonts w:eastAsia="宋体"/>
        </w:rPr>
        <w:t>报告中</w:t>
      </w:r>
      <w:r w:rsidR="009D55E5" w:rsidRPr="00BB1A41">
        <w:rPr>
          <w:rFonts w:eastAsia="宋体"/>
        </w:rPr>
        <w:t>的结果及建议</w:t>
      </w:r>
      <w:r w:rsidRPr="00BB1A41">
        <w:rPr>
          <w:rFonts w:eastAsia="宋体"/>
        </w:rPr>
        <w:t>提出的</w:t>
      </w:r>
      <w:r w:rsidR="009D55E5" w:rsidRPr="00BB1A41">
        <w:rPr>
          <w:rFonts w:eastAsia="宋体"/>
        </w:rPr>
        <w:t>建议</w:t>
      </w:r>
      <w:r w:rsidR="00254DBF" w:rsidRPr="00BB1A41">
        <w:rPr>
          <w:rStyle w:val="a5"/>
          <w:rFonts w:eastAsia="宋体"/>
          <w:color w:val="auto"/>
        </w:rPr>
        <w:t>。</w:t>
      </w:r>
    </w:p>
    <w:p w14:paraId="3A90DAF2" w14:textId="61588D5D" w:rsidR="00142012" w:rsidRPr="002029F6" w:rsidRDefault="005303B9" w:rsidP="002029F6">
      <w:pPr>
        <w:pStyle w:val="WMOBodyText"/>
        <w:numPr>
          <w:ilvl w:val="0"/>
          <w:numId w:val="1"/>
        </w:numPr>
        <w:tabs>
          <w:tab w:val="left" w:pos="1134"/>
        </w:tabs>
        <w:ind w:left="142" w:firstLine="0"/>
        <w:jc w:val="both"/>
        <w:rPr>
          <w:rFonts w:eastAsia="宋体"/>
        </w:rPr>
      </w:pPr>
      <w:r w:rsidRPr="002029F6">
        <w:rPr>
          <w:rFonts w:eastAsia="宋体"/>
        </w:rPr>
        <w:t>根据</w:t>
      </w:r>
      <w:hyperlink r:id="rId14" w:anchor="page=159">
        <w:r w:rsidRPr="002029F6">
          <w:rPr>
            <w:rStyle w:val="a5"/>
            <w:rFonts w:eastAsia="宋体"/>
          </w:rPr>
          <w:t>决议</w:t>
        </w:r>
        <w:r w:rsidR="00A22F86" w:rsidRPr="002029F6">
          <w:rPr>
            <w:rStyle w:val="a5"/>
            <w:rFonts w:eastAsia="宋体"/>
          </w:rPr>
          <w:t>8</w:t>
        </w:r>
        <w:r w:rsidR="00C06CE3" w:rsidRPr="002029F6">
          <w:rPr>
            <w:rStyle w:val="a5"/>
            <w:rFonts w:eastAsia="宋体"/>
          </w:rPr>
          <w:t xml:space="preserve"> (Cg-Ext 2021)</w:t>
        </w:r>
      </w:hyperlink>
      <w:r w:rsidR="00434991" w:rsidRPr="002029F6">
        <w:rPr>
          <w:rStyle w:val="a5"/>
          <w:rFonts w:eastAsia="宋体"/>
        </w:rPr>
        <w:t xml:space="preserve"> </w:t>
      </w:r>
      <w:r w:rsidRPr="002029F6">
        <w:rPr>
          <w:rStyle w:val="a5"/>
          <w:rFonts w:eastAsia="宋体"/>
        </w:rPr>
        <w:t>–</w:t>
      </w:r>
      <w:r w:rsidR="00434991" w:rsidRPr="002029F6">
        <w:rPr>
          <w:rStyle w:val="a5"/>
          <w:rFonts w:eastAsia="宋体"/>
        </w:rPr>
        <w:t xml:space="preserve"> </w:t>
      </w:r>
      <w:r w:rsidRPr="002029F6">
        <w:rPr>
          <w:rFonts w:eastAsia="宋体"/>
        </w:rPr>
        <w:t>全面审</w:t>
      </w:r>
      <w:r w:rsidR="00E658EC">
        <w:rPr>
          <w:rFonts w:eastAsia="宋体"/>
        </w:rPr>
        <w:t>查</w:t>
      </w:r>
      <w:r w:rsidRPr="002029F6">
        <w:rPr>
          <w:rFonts w:eastAsia="宋体"/>
        </w:rPr>
        <w:t>WMO</w:t>
      </w:r>
      <w:r w:rsidRPr="002029F6">
        <w:rPr>
          <w:rFonts w:eastAsia="宋体"/>
        </w:rPr>
        <w:t>区域概念和方法</w:t>
      </w:r>
      <w:r w:rsidRPr="002029F6">
        <w:rPr>
          <w:rStyle w:val="a5"/>
          <w:rFonts w:eastAsia="宋体"/>
          <w:color w:val="auto"/>
        </w:rPr>
        <w:t>的要求</w:t>
      </w:r>
      <w:r w:rsidR="00E658EC">
        <w:rPr>
          <w:rStyle w:val="a5"/>
          <w:rFonts w:eastAsia="宋体"/>
          <w:color w:val="auto"/>
        </w:rPr>
        <w:t>，</w:t>
      </w:r>
      <w:r w:rsidR="00E658EC" w:rsidRPr="002029F6">
        <w:rPr>
          <w:rFonts w:eastAsia="宋体"/>
        </w:rPr>
        <w:t>WMO</w:t>
      </w:r>
      <w:r w:rsidR="00E658EC" w:rsidRPr="002029F6">
        <w:rPr>
          <w:rFonts w:eastAsia="宋体"/>
        </w:rPr>
        <w:t>秘书长</w:t>
      </w:r>
      <w:r w:rsidR="00E658EC">
        <w:rPr>
          <w:rFonts w:eastAsia="宋体" w:hint="eastAsia"/>
        </w:rPr>
        <w:t>委托</w:t>
      </w:r>
      <w:r w:rsidR="00931E62">
        <w:rPr>
          <w:rFonts w:eastAsia="宋体" w:hint="eastAsia"/>
        </w:rPr>
        <w:t>对</w:t>
      </w:r>
      <w:r w:rsidR="00E658EC" w:rsidRPr="002029F6">
        <w:rPr>
          <w:rFonts w:eastAsia="宋体"/>
        </w:rPr>
        <w:t>WMO</w:t>
      </w:r>
      <w:r w:rsidR="009C1275" w:rsidRPr="00571FEA">
        <w:rPr>
          <w:rFonts w:eastAsia="宋体"/>
        </w:rPr>
        <w:t>区域办公室和代表</w:t>
      </w:r>
      <w:r w:rsidR="009C1275">
        <w:rPr>
          <w:rFonts w:eastAsia="宋体" w:hint="eastAsia"/>
          <w:lang w:eastAsia="zh-CN"/>
        </w:rPr>
        <w:t>处</w:t>
      </w:r>
      <w:r w:rsidR="00E658EC">
        <w:rPr>
          <w:rFonts w:eastAsia="宋体"/>
        </w:rPr>
        <w:t>的有效性</w:t>
      </w:r>
      <w:r w:rsidR="00931E62">
        <w:rPr>
          <w:rFonts w:eastAsia="宋体" w:hint="eastAsia"/>
        </w:rPr>
        <w:t>进行</w:t>
      </w:r>
      <w:r w:rsidR="00931E62">
        <w:rPr>
          <w:rFonts w:eastAsia="宋体"/>
        </w:rPr>
        <w:t>独立</w:t>
      </w:r>
      <w:r w:rsidR="00931E62" w:rsidRPr="002029F6">
        <w:rPr>
          <w:rFonts w:eastAsia="宋体"/>
        </w:rPr>
        <w:t>审</w:t>
      </w:r>
      <w:r w:rsidR="00931E62">
        <w:rPr>
          <w:rFonts w:eastAsia="宋体"/>
        </w:rPr>
        <w:t>查</w:t>
      </w:r>
      <w:r w:rsidRPr="002029F6">
        <w:rPr>
          <w:rStyle w:val="a5"/>
          <w:rFonts w:eastAsia="宋体"/>
          <w:color w:val="auto"/>
        </w:rPr>
        <w:t>。</w:t>
      </w:r>
      <w:r w:rsidR="00BD714C" w:rsidRPr="002029F6">
        <w:rPr>
          <w:rStyle w:val="a5"/>
          <w:rFonts w:eastAsia="宋体"/>
          <w:color w:val="auto"/>
        </w:rPr>
        <w:t>WMO</w:t>
      </w:r>
      <w:r w:rsidR="00BD714C" w:rsidRPr="002029F6">
        <w:rPr>
          <w:rStyle w:val="a5"/>
          <w:rFonts w:eastAsia="宋体"/>
          <w:color w:val="auto"/>
        </w:rPr>
        <w:t>第六区域协会前主席及</w:t>
      </w:r>
      <w:r w:rsidR="00BD714C" w:rsidRPr="002029F6">
        <w:rPr>
          <w:rStyle w:val="a5"/>
          <w:rFonts w:eastAsia="宋体"/>
          <w:color w:val="auto"/>
        </w:rPr>
        <w:t>WMO</w:t>
      </w:r>
      <w:r w:rsidR="00BD714C" w:rsidRPr="002029F6">
        <w:rPr>
          <w:rStyle w:val="a5"/>
          <w:rFonts w:eastAsia="宋体"/>
          <w:color w:val="auto"/>
        </w:rPr>
        <w:t>奥地利常任代表</w:t>
      </w:r>
      <w:r w:rsidR="00BD714C" w:rsidRPr="002029F6">
        <w:rPr>
          <w:rFonts w:eastAsia="宋体"/>
        </w:rPr>
        <w:t>Michael Staudinger</w:t>
      </w:r>
      <w:r w:rsidR="00BD714C" w:rsidRPr="002029F6">
        <w:rPr>
          <w:rFonts w:eastAsia="宋体"/>
        </w:rPr>
        <w:t>博士</w:t>
      </w:r>
      <w:r w:rsidR="00BD714C">
        <w:rPr>
          <w:rFonts w:eastAsia="宋体"/>
        </w:rPr>
        <w:t>开展了这项</w:t>
      </w:r>
      <w:r w:rsidR="00931E62" w:rsidRPr="002029F6">
        <w:rPr>
          <w:rStyle w:val="a5"/>
          <w:rFonts w:eastAsia="宋体"/>
          <w:color w:val="auto"/>
        </w:rPr>
        <w:t>审</w:t>
      </w:r>
      <w:r w:rsidR="00931E62">
        <w:rPr>
          <w:rStyle w:val="a5"/>
          <w:rFonts w:eastAsia="宋体"/>
          <w:color w:val="auto"/>
        </w:rPr>
        <w:t>查</w:t>
      </w:r>
      <w:r w:rsidR="00931E62" w:rsidRPr="002029F6">
        <w:rPr>
          <w:rStyle w:val="a5"/>
          <w:rFonts w:eastAsia="宋体"/>
          <w:color w:val="auto"/>
        </w:rPr>
        <w:t>工作</w:t>
      </w:r>
      <w:r w:rsidR="00931E62">
        <w:rPr>
          <w:rStyle w:val="a5"/>
          <w:rFonts w:eastAsia="宋体" w:hint="eastAsia"/>
          <w:color w:val="auto"/>
        </w:rPr>
        <w:t>，</w:t>
      </w:r>
      <w:r w:rsidR="007C684C" w:rsidRPr="002029F6">
        <w:rPr>
          <w:rStyle w:val="a5"/>
          <w:rFonts w:eastAsia="宋体"/>
          <w:color w:val="auto"/>
        </w:rPr>
        <w:t>属于</w:t>
      </w:r>
      <w:r w:rsidR="007C684C" w:rsidRPr="002029F6">
        <w:rPr>
          <w:rStyle w:val="a5"/>
          <w:rFonts w:eastAsia="宋体"/>
          <w:color w:val="auto"/>
        </w:rPr>
        <w:t>WMO</w:t>
      </w:r>
      <w:r w:rsidR="00931E62" w:rsidRPr="002029F6">
        <w:rPr>
          <w:rStyle w:val="a5"/>
          <w:rFonts w:eastAsia="宋体"/>
          <w:color w:val="auto"/>
        </w:rPr>
        <w:t>改革</w:t>
      </w:r>
      <w:r w:rsidR="007C684C" w:rsidRPr="002029F6">
        <w:rPr>
          <w:rStyle w:val="a5"/>
          <w:rFonts w:eastAsia="宋体"/>
          <w:color w:val="auto"/>
        </w:rPr>
        <w:t>下一阶段</w:t>
      </w:r>
      <w:r w:rsidR="00BD714C">
        <w:rPr>
          <w:rStyle w:val="a5"/>
          <w:rFonts w:eastAsia="宋体"/>
          <w:color w:val="auto"/>
        </w:rPr>
        <w:t>的</w:t>
      </w:r>
      <w:r w:rsidR="00931E62">
        <w:rPr>
          <w:rStyle w:val="a5"/>
          <w:rFonts w:eastAsia="宋体" w:hint="eastAsia"/>
          <w:color w:val="auto"/>
        </w:rPr>
        <w:t>一部分</w:t>
      </w:r>
      <w:r w:rsidR="00AD497C" w:rsidRPr="002029F6">
        <w:rPr>
          <w:rFonts w:eastAsia="宋体"/>
        </w:rPr>
        <w:t>。</w:t>
      </w:r>
    </w:p>
    <w:p w14:paraId="622C560C" w14:textId="2BD54CEA" w:rsidR="00142012" w:rsidRPr="002E4109" w:rsidRDefault="0031348C" w:rsidP="00E10099">
      <w:pPr>
        <w:pStyle w:val="WMOBodyText"/>
        <w:numPr>
          <w:ilvl w:val="0"/>
          <w:numId w:val="1"/>
        </w:numPr>
        <w:tabs>
          <w:tab w:val="left" w:pos="1134"/>
        </w:tabs>
        <w:ind w:left="142" w:firstLine="0"/>
        <w:jc w:val="both"/>
        <w:rPr>
          <w:rFonts w:eastAsia="宋体"/>
        </w:rPr>
      </w:pPr>
      <w:r w:rsidRPr="002E4109">
        <w:rPr>
          <w:rFonts w:eastAsia="宋体"/>
          <w:color w:val="000000"/>
        </w:rPr>
        <w:t>独立</w:t>
      </w:r>
      <w:r w:rsidR="0099141D" w:rsidRPr="002E4109">
        <w:rPr>
          <w:rFonts w:eastAsia="宋体"/>
          <w:color w:val="000000"/>
        </w:rPr>
        <w:t>审</w:t>
      </w:r>
      <w:r w:rsidRPr="002E4109">
        <w:rPr>
          <w:rFonts w:eastAsia="宋体"/>
          <w:color w:val="000000"/>
        </w:rPr>
        <w:t>查</w:t>
      </w:r>
      <w:r w:rsidR="0099141D" w:rsidRPr="002E4109">
        <w:rPr>
          <w:rFonts w:eastAsia="宋体"/>
          <w:color w:val="000000"/>
        </w:rPr>
        <w:t>旨在</w:t>
      </w:r>
      <w:r w:rsidR="00931E62">
        <w:rPr>
          <w:rFonts w:eastAsia="宋体" w:hint="eastAsia"/>
          <w:color w:val="000000"/>
        </w:rPr>
        <w:t>依据</w:t>
      </w:r>
      <w:r w:rsidR="00931E62" w:rsidRPr="002E4109">
        <w:rPr>
          <w:rFonts w:eastAsia="宋体"/>
          <w:color w:val="000000"/>
        </w:rPr>
        <w:t>最佳职能</w:t>
      </w:r>
      <w:r w:rsidR="0099141D" w:rsidRPr="002E4109">
        <w:rPr>
          <w:rFonts w:eastAsia="宋体"/>
          <w:color w:val="000000"/>
        </w:rPr>
        <w:t>评估</w:t>
      </w:r>
      <w:r w:rsidR="0099141D" w:rsidRPr="002E4109">
        <w:rPr>
          <w:rFonts w:eastAsia="宋体"/>
          <w:color w:val="000000"/>
        </w:rPr>
        <w:t>WMO</w:t>
      </w:r>
      <w:r w:rsidR="009C1275" w:rsidRPr="00571FEA">
        <w:rPr>
          <w:rFonts w:eastAsia="宋体"/>
        </w:rPr>
        <w:t>区域办公室和代表</w:t>
      </w:r>
      <w:r w:rsidR="009C1275">
        <w:rPr>
          <w:rFonts w:eastAsia="宋体" w:hint="eastAsia"/>
          <w:lang w:eastAsia="zh-CN"/>
        </w:rPr>
        <w:t>处</w:t>
      </w:r>
      <w:r w:rsidR="0099141D" w:rsidRPr="002E4109">
        <w:rPr>
          <w:rFonts w:eastAsia="宋体"/>
          <w:color w:val="000000"/>
        </w:rPr>
        <w:t>的有效性、</w:t>
      </w:r>
      <w:r w:rsidR="00E10099" w:rsidRPr="002E4109">
        <w:rPr>
          <w:rFonts w:eastAsia="宋体"/>
          <w:color w:val="000000"/>
        </w:rPr>
        <w:t>基础</w:t>
      </w:r>
      <w:r w:rsidR="00ED3941" w:rsidRPr="002E4109">
        <w:rPr>
          <w:rFonts w:eastAsia="宋体"/>
          <w:color w:val="000000"/>
        </w:rPr>
        <w:t>设施及人员要求，同时考虑区域和次区域的特点及</w:t>
      </w:r>
      <w:r w:rsidR="0099141D" w:rsidRPr="002E4109">
        <w:rPr>
          <w:rFonts w:eastAsia="宋体"/>
          <w:color w:val="000000"/>
        </w:rPr>
        <w:t>要求以及</w:t>
      </w:r>
      <w:r w:rsidR="00ED3941" w:rsidRPr="002E4109">
        <w:rPr>
          <w:rFonts w:eastAsia="宋体"/>
          <w:color w:val="000000"/>
        </w:rPr>
        <w:t>当前办公地点在</w:t>
      </w:r>
      <w:r w:rsidR="0099141D" w:rsidRPr="002E4109">
        <w:rPr>
          <w:rFonts w:eastAsia="宋体"/>
          <w:color w:val="000000"/>
        </w:rPr>
        <w:t>经济、有效</w:t>
      </w:r>
      <w:r w:rsidR="00ED3941" w:rsidRPr="002E4109">
        <w:rPr>
          <w:rFonts w:eastAsia="宋体"/>
          <w:color w:val="000000"/>
        </w:rPr>
        <w:t>性</w:t>
      </w:r>
      <w:r w:rsidR="0099141D" w:rsidRPr="002E4109">
        <w:rPr>
          <w:rFonts w:eastAsia="宋体"/>
          <w:color w:val="000000"/>
        </w:rPr>
        <w:t>和</w:t>
      </w:r>
      <w:r w:rsidR="00772ABF">
        <w:rPr>
          <w:rFonts w:eastAsia="宋体" w:hint="eastAsia"/>
          <w:color w:val="000000"/>
        </w:rPr>
        <w:t>效率标准</w:t>
      </w:r>
      <w:r w:rsidR="0099141D" w:rsidRPr="002E4109">
        <w:rPr>
          <w:rFonts w:eastAsia="宋体"/>
          <w:color w:val="000000"/>
        </w:rPr>
        <w:t>等方面的适当性，以便考虑其它可能的办公地点。</w:t>
      </w:r>
      <w:r w:rsidR="00E10099" w:rsidRPr="002E4109">
        <w:rPr>
          <w:rFonts w:eastAsia="宋体"/>
          <w:color w:val="000000"/>
        </w:rPr>
        <w:t>此外，</w:t>
      </w:r>
      <w:r w:rsidR="002E4109" w:rsidRPr="002E4109">
        <w:rPr>
          <w:rFonts w:eastAsia="宋体"/>
          <w:color w:val="000000"/>
        </w:rPr>
        <w:t>考虑到</w:t>
      </w:r>
      <w:r w:rsidR="009C1275" w:rsidRPr="00571FEA">
        <w:rPr>
          <w:rFonts w:eastAsia="宋体"/>
        </w:rPr>
        <w:t>区域办公室和代表</w:t>
      </w:r>
      <w:r w:rsidR="009C1275">
        <w:rPr>
          <w:rFonts w:eastAsia="宋体" w:hint="eastAsia"/>
          <w:lang w:eastAsia="zh-CN"/>
        </w:rPr>
        <w:t>处</w:t>
      </w:r>
      <w:r w:rsidR="002E4109" w:rsidRPr="002E4109">
        <w:rPr>
          <w:rFonts w:eastAsia="宋体"/>
          <w:color w:val="000000"/>
        </w:rPr>
        <w:t>的预期职能，</w:t>
      </w:r>
      <w:r w:rsidR="00E10099" w:rsidRPr="002E4109">
        <w:rPr>
          <w:rFonts w:eastAsia="宋体"/>
          <w:color w:val="000000"/>
        </w:rPr>
        <w:t>独立</w:t>
      </w:r>
      <w:r w:rsidR="00FD3AAD" w:rsidRPr="002E4109">
        <w:rPr>
          <w:rFonts w:eastAsia="宋体"/>
          <w:color w:val="000000"/>
        </w:rPr>
        <w:t>审</w:t>
      </w:r>
      <w:r w:rsidR="00E10099" w:rsidRPr="002E4109">
        <w:rPr>
          <w:rFonts w:eastAsia="宋体"/>
          <w:color w:val="000000"/>
        </w:rPr>
        <w:t>查</w:t>
      </w:r>
      <w:r w:rsidR="00FD3AAD" w:rsidRPr="002E4109">
        <w:rPr>
          <w:rFonts w:eastAsia="宋体"/>
          <w:color w:val="000000"/>
        </w:rPr>
        <w:t>更新了《</w:t>
      </w:r>
      <w:r w:rsidR="00FD3AAD" w:rsidRPr="002E4109">
        <w:rPr>
          <w:rFonts w:eastAsia="宋体"/>
          <w:color w:val="000000"/>
        </w:rPr>
        <w:t>WMO</w:t>
      </w:r>
      <w:r w:rsidR="009C1275" w:rsidRPr="00571FEA">
        <w:rPr>
          <w:rFonts w:eastAsia="宋体"/>
        </w:rPr>
        <w:t>区域办公室和代表</w:t>
      </w:r>
      <w:r w:rsidR="009C1275">
        <w:rPr>
          <w:rFonts w:eastAsia="宋体" w:hint="eastAsia"/>
          <w:lang w:eastAsia="zh-CN"/>
        </w:rPr>
        <w:t>处</w:t>
      </w:r>
      <w:r w:rsidR="002E4109" w:rsidRPr="002E4109">
        <w:rPr>
          <w:rFonts w:eastAsia="宋体"/>
          <w:color w:val="000000"/>
        </w:rPr>
        <w:t>的作用、职责和运行指导方针》</w:t>
      </w:r>
      <w:r w:rsidR="00FD3AAD" w:rsidRPr="002E4109">
        <w:rPr>
          <w:rFonts w:eastAsia="宋体"/>
          <w:color w:val="000000"/>
        </w:rPr>
        <w:t>。</w:t>
      </w:r>
    </w:p>
    <w:p w14:paraId="59EDE5EC" w14:textId="77777777" w:rsidR="00142012" w:rsidRPr="00A257B8" w:rsidRDefault="00142012" w:rsidP="001D64E2">
      <w:pPr>
        <w:pStyle w:val="WMOBodyText"/>
        <w:tabs>
          <w:tab w:val="left" w:pos="1134"/>
        </w:tabs>
      </w:pPr>
    </w:p>
    <w:p w14:paraId="169A673A" w14:textId="25E75C5B" w:rsidR="000731AA" w:rsidRPr="002E4109" w:rsidRDefault="00C10285" w:rsidP="000731AA">
      <w:pPr>
        <w:pStyle w:val="WMOBodyText"/>
        <w:tabs>
          <w:tab w:val="left" w:pos="567"/>
        </w:tabs>
        <w:rPr>
          <w:rFonts w:ascii="微软雅黑" w:eastAsia="微软雅黑" w:hAnsi="微软雅黑"/>
          <w:b/>
          <w:bCs/>
        </w:rPr>
      </w:pPr>
      <w:r w:rsidRPr="002E4109">
        <w:rPr>
          <w:rFonts w:ascii="微软雅黑" w:eastAsia="微软雅黑" w:hAnsi="微软雅黑"/>
          <w:b/>
          <w:bCs/>
        </w:rPr>
        <w:t>预期行动</w:t>
      </w:r>
    </w:p>
    <w:p w14:paraId="3C76E367" w14:textId="7F0F9056" w:rsidR="003505ED" w:rsidRPr="00A257B8" w:rsidRDefault="002E4109" w:rsidP="000D4AD0">
      <w:pPr>
        <w:pStyle w:val="WMOBodyText"/>
        <w:numPr>
          <w:ilvl w:val="0"/>
          <w:numId w:val="1"/>
        </w:numPr>
        <w:tabs>
          <w:tab w:val="left" w:pos="1134"/>
        </w:tabs>
        <w:ind w:left="142" w:firstLine="0"/>
      </w:pPr>
      <w:bookmarkStart w:id="1" w:name="_Ref108012355"/>
      <w:r w:rsidRPr="004A008C">
        <w:rPr>
          <w:rFonts w:ascii="宋体" w:eastAsia="宋体" w:hAnsi="宋体"/>
        </w:rPr>
        <w:t>根据</w:t>
      </w:r>
      <w:r w:rsidR="00C10285" w:rsidRPr="004A008C">
        <w:rPr>
          <w:rFonts w:ascii="宋体" w:eastAsia="宋体" w:hAnsi="宋体"/>
        </w:rPr>
        <w:t>上</w:t>
      </w:r>
      <w:r w:rsidRPr="004A008C">
        <w:rPr>
          <w:rFonts w:ascii="宋体" w:eastAsia="宋体" w:hAnsi="宋体"/>
        </w:rPr>
        <w:t>文所</w:t>
      </w:r>
      <w:r w:rsidR="00C10285" w:rsidRPr="004A008C">
        <w:rPr>
          <w:rFonts w:ascii="宋体" w:eastAsia="宋体" w:hAnsi="宋体"/>
        </w:rPr>
        <w:t>述，执行理事会</w:t>
      </w:r>
      <w:r w:rsidR="00E670D9" w:rsidRPr="004A008C">
        <w:rPr>
          <w:rFonts w:ascii="宋体" w:eastAsia="宋体" w:hAnsi="宋体"/>
        </w:rPr>
        <w:t>希望通过决议草案</w:t>
      </w:r>
      <w:r w:rsidR="00C10285" w:rsidRPr="00A257B8">
        <w:t>6(2)/1 (EC-76)</w:t>
      </w:r>
      <w:bookmarkEnd w:id="1"/>
      <w:r w:rsidR="00E670D9">
        <w:t>。</w:t>
      </w:r>
    </w:p>
    <w:p w14:paraId="37FEBD43" w14:textId="43D3DE9B" w:rsidR="000731AA" w:rsidRPr="00A257B8" w:rsidRDefault="000731AA" w:rsidP="000731AA">
      <w:pPr>
        <w:tabs>
          <w:tab w:val="clear" w:pos="1134"/>
        </w:tabs>
        <w:rPr>
          <w:rFonts w:eastAsia="Verdana" w:cs="Verdana"/>
          <w:b/>
          <w:bCs/>
          <w:caps/>
          <w:kern w:val="32"/>
          <w:sz w:val="24"/>
          <w:szCs w:val="24"/>
          <w:lang w:eastAsia="zh-TW"/>
        </w:rPr>
      </w:pPr>
      <w:r w:rsidRPr="00A257B8">
        <w:rPr>
          <w:lang w:eastAsia="zh-CN"/>
        </w:rPr>
        <w:br w:type="page"/>
      </w:r>
    </w:p>
    <w:p w14:paraId="42AF7AD2" w14:textId="099800AA" w:rsidR="00343F12" w:rsidRPr="00111676" w:rsidRDefault="002D25CA" w:rsidP="00343F12">
      <w:pPr>
        <w:pStyle w:val="1"/>
        <w:rPr>
          <w:rFonts w:eastAsia="微软雅黑"/>
        </w:rPr>
      </w:pPr>
      <w:r w:rsidRPr="00111676">
        <w:rPr>
          <w:rFonts w:eastAsia="微软雅黑"/>
        </w:rPr>
        <w:lastRenderedPageBreak/>
        <w:t>决议草案</w:t>
      </w:r>
    </w:p>
    <w:p w14:paraId="6107AF11" w14:textId="57319B8A" w:rsidR="00DC7F1A" w:rsidRPr="00111676" w:rsidRDefault="002D25CA" w:rsidP="00DC7F1A">
      <w:pPr>
        <w:pStyle w:val="2"/>
        <w:rPr>
          <w:rFonts w:eastAsia="微软雅黑"/>
        </w:rPr>
      </w:pPr>
      <w:r w:rsidRPr="00111676">
        <w:rPr>
          <w:rFonts w:eastAsia="微软雅黑"/>
        </w:rPr>
        <w:t>决议草案</w:t>
      </w:r>
      <w:r w:rsidR="00A22F86" w:rsidRPr="00111676">
        <w:rPr>
          <w:rFonts w:eastAsia="微软雅黑"/>
        </w:rPr>
        <w:t>6</w:t>
      </w:r>
      <w:r w:rsidR="00DC7F1A" w:rsidRPr="00111676">
        <w:rPr>
          <w:rFonts w:eastAsia="微软雅黑"/>
        </w:rPr>
        <w:t>(2)/1 (EC-76)</w:t>
      </w:r>
    </w:p>
    <w:p w14:paraId="7ED404C6" w14:textId="5A815AB6" w:rsidR="00DC7F1A" w:rsidRPr="00111676" w:rsidRDefault="00111676" w:rsidP="00DC7F1A">
      <w:pPr>
        <w:pStyle w:val="2"/>
        <w:rPr>
          <w:rFonts w:ascii="微软雅黑" w:eastAsia="微软雅黑" w:hAnsi="微软雅黑"/>
        </w:rPr>
      </w:pPr>
      <w:r w:rsidRPr="00111676">
        <w:rPr>
          <w:rFonts w:ascii="微软雅黑" w:eastAsia="微软雅黑" w:hAnsi="微软雅黑"/>
        </w:rPr>
        <w:t>对区域办公室和区域结构</w:t>
      </w:r>
      <w:r w:rsidR="002D25CA" w:rsidRPr="00111676">
        <w:rPr>
          <w:rFonts w:ascii="微软雅黑" w:eastAsia="微软雅黑" w:hAnsi="微软雅黑"/>
        </w:rPr>
        <w:t>的评审</w:t>
      </w:r>
    </w:p>
    <w:p w14:paraId="26C82BD3" w14:textId="3AC51EA4" w:rsidR="00DC7F1A" w:rsidRPr="00111676" w:rsidRDefault="002D25CA" w:rsidP="00111676">
      <w:pPr>
        <w:pStyle w:val="WMOBodyText"/>
        <w:jc w:val="both"/>
        <w:rPr>
          <w:rFonts w:eastAsia="宋体"/>
        </w:rPr>
      </w:pPr>
      <w:r w:rsidRPr="00111676">
        <w:rPr>
          <w:rFonts w:eastAsia="宋体"/>
        </w:rPr>
        <w:t>执行理事会，</w:t>
      </w:r>
    </w:p>
    <w:p w14:paraId="6845F5EC" w14:textId="1DB65742" w:rsidR="00DC7F1A" w:rsidRPr="00111676" w:rsidRDefault="00C54880" w:rsidP="00111676">
      <w:pPr>
        <w:pStyle w:val="WMOBodyText"/>
        <w:jc w:val="both"/>
        <w:rPr>
          <w:rFonts w:ascii="微软雅黑" w:eastAsia="微软雅黑" w:hAnsi="微软雅黑"/>
          <w:b/>
        </w:rPr>
      </w:pPr>
      <w:r w:rsidRPr="00111676">
        <w:rPr>
          <w:rFonts w:ascii="微软雅黑" w:eastAsia="微软雅黑" w:hAnsi="微软雅黑"/>
          <w:b/>
        </w:rPr>
        <w:t>忆及</w:t>
      </w:r>
    </w:p>
    <w:p w14:paraId="5EF84862" w14:textId="260B3686" w:rsidR="00DC7F1A" w:rsidRPr="00111676" w:rsidRDefault="00000000" w:rsidP="00111676">
      <w:pPr>
        <w:pStyle w:val="WMOIndent1"/>
        <w:numPr>
          <w:ilvl w:val="0"/>
          <w:numId w:val="2"/>
        </w:numPr>
        <w:ind w:left="567"/>
        <w:jc w:val="both"/>
        <w:rPr>
          <w:rFonts w:eastAsia="宋体"/>
        </w:rPr>
      </w:pPr>
      <w:hyperlink r:id="rId15" w:anchor="page=61">
        <w:r w:rsidR="00175B0A" w:rsidRPr="00111676">
          <w:rPr>
            <w:rStyle w:val="a5"/>
            <w:rFonts w:eastAsia="宋体"/>
          </w:rPr>
          <w:t>决议</w:t>
        </w:r>
        <w:r w:rsidR="00A22F86" w:rsidRPr="00111676">
          <w:rPr>
            <w:rStyle w:val="a5"/>
            <w:rFonts w:eastAsia="宋体"/>
          </w:rPr>
          <w:t>1</w:t>
        </w:r>
        <w:r w:rsidR="00DC7F1A" w:rsidRPr="00111676">
          <w:rPr>
            <w:rStyle w:val="a5"/>
            <w:rFonts w:eastAsia="宋体"/>
          </w:rPr>
          <w:t>1 (Cg-18)</w:t>
        </w:r>
      </w:hyperlink>
      <w:r w:rsidR="00DC7F1A" w:rsidRPr="00111676">
        <w:rPr>
          <w:rFonts w:eastAsia="宋体"/>
        </w:rPr>
        <w:t xml:space="preserve"> </w:t>
      </w:r>
      <w:r w:rsidR="00175B0A" w:rsidRPr="00111676">
        <w:rPr>
          <w:rFonts w:eastAsia="宋体"/>
        </w:rPr>
        <w:t>–</w:t>
      </w:r>
      <w:r w:rsidR="00DC7F1A" w:rsidRPr="00111676">
        <w:rPr>
          <w:rFonts w:eastAsia="宋体"/>
        </w:rPr>
        <w:t>WMO</w:t>
      </w:r>
      <w:r w:rsidR="00175B0A" w:rsidRPr="00111676">
        <w:rPr>
          <w:rFonts w:eastAsia="宋体"/>
        </w:rPr>
        <w:t>改革</w:t>
      </w:r>
      <w:r w:rsidR="00DC7F1A" w:rsidRPr="00111676">
        <w:rPr>
          <w:rFonts w:eastAsia="宋体"/>
        </w:rPr>
        <w:t xml:space="preserve"> – </w:t>
      </w:r>
      <w:r w:rsidR="00175B0A" w:rsidRPr="00111676">
        <w:rPr>
          <w:rFonts w:eastAsia="宋体"/>
        </w:rPr>
        <w:t>下一阶段，</w:t>
      </w:r>
      <w:r w:rsidR="00601648">
        <w:rPr>
          <w:rFonts w:eastAsia="宋体" w:hint="eastAsia"/>
        </w:rPr>
        <w:t>该</w:t>
      </w:r>
      <w:r w:rsidR="00601648">
        <w:rPr>
          <w:rFonts w:eastAsia="宋体"/>
        </w:rPr>
        <w:t>决议</w:t>
      </w:r>
      <w:r w:rsidR="00601648">
        <w:rPr>
          <w:rFonts w:eastAsia="宋体" w:hint="eastAsia"/>
        </w:rPr>
        <w:t>同意</w:t>
      </w:r>
      <w:r w:rsidR="00601648">
        <w:rPr>
          <w:rFonts w:eastAsia="宋体"/>
        </w:rPr>
        <w:t>在第十八</w:t>
      </w:r>
      <w:r w:rsidR="00175B0A" w:rsidRPr="00111676">
        <w:rPr>
          <w:rFonts w:eastAsia="宋体"/>
        </w:rPr>
        <w:t>财期内继续</w:t>
      </w:r>
      <w:r w:rsidR="00772ABF">
        <w:rPr>
          <w:rFonts w:eastAsia="宋体" w:hint="eastAsia"/>
        </w:rPr>
        <w:t>开展</w:t>
      </w:r>
      <w:r w:rsidR="00175B0A" w:rsidRPr="00111676">
        <w:rPr>
          <w:rFonts w:eastAsia="宋体"/>
        </w:rPr>
        <w:t>WMO</w:t>
      </w:r>
      <w:r w:rsidR="00175B0A" w:rsidRPr="00111676">
        <w:rPr>
          <w:rFonts w:eastAsia="宋体"/>
        </w:rPr>
        <w:t>改革工作，</w:t>
      </w:r>
      <w:r w:rsidR="00601648">
        <w:rPr>
          <w:rFonts w:eastAsia="宋体"/>
        </w:rPr>
        <w:t>尤其侧重于全面</w:t>
      </w:r>
      <w:r w:rsidR="00175B0A" w:rsidRPr="00111676">
        <w:rPr>
          <w:rFonts w:eastAsia="宋体"/>
        </w:rPr>
        <w:t>审</w:t>
      </w:r>
      <w:r w:rsidR="00601648">
        <w:rPr>
          <w:rFonts w:eastAsia="宋体"/>
        </w:rPr>
        <w:t>查</w:t>
      </w:r>
      <w:r w:rsidR="00175B0A" w:rsidRPr="00111676">
        <w:rPr>
          <w:rFonts w:eastAsia="宋体"/>
        </w:rPr>
        <w:t>WMO</w:t>
      </w:r>
      <w:r w:rsidR="00175B0A" w:rsidRPr="00111676">
        <w:rPr>
          <w:rFonts w:eastAsia="宋体"/>
        </w:rPr>
        <w:t>区域概念和方法，以便</w:t>
      </w:r>
      <w:r w:rsidR="005A2151" w:rsidRPr="00111676">
        <w:rPr>
          <w:rFonts w:eastAsia="宋体"/>
        </w:rPr>
        <w:t>在</w:t>
      </w:r>
      <w:r w:rsidR="005A2151" w:rsidRPr="00111676">
        <w:rPr>
          <w:rFonts w:eastAsia="宋体"/>
        </w:rPr>
        <w:t>WMO</w:t>
      </w:r>
      <w:r w:rsidR="005A2151" w:rsidRPr="00111676">
        <w:rPr>
          <w:rFonts w:eastAsia="宋体"/>
        </w:rPr>
        <w:t>区域办公室的支持下，强化区域协会的</w:t>
      </w:r>
      <w:r w:rsidR="00601648">
        <w:rPr>
          <w:rFonts w:eastAsia="宋体"/>
        </w:rPr>
        <w:t>作用</w:t>
      </w:r>
      <w:r w:rsidR="00601648" w:rsidRPr="00111676">
        <w:rPr>
          <w:rFonts w:eastAsia="宋体"/>
        </w:rPr>
        <w:t>并提高</w:t>
      </w:r>
      <w:r w:rsidR="005A2151" w:rsidRPr="00111676">
        <w:rPr>
          <w:rFonts w:eastAsia="宋体"/>
        </w:rPr>
        <w:t>有效性，</w:t>
      </w:r>
    </w:p>
    <w:p w14:paraId="75FDB5C9" w14:textId="1737875A" w:rsidR="00DC7F1A" w:rsidRPr="00111676" w:rsidRDefault="00000000" w:rsidP="00111676">
      <w:pPr>
        <w:pStyle w:val="WMOIndent1"/>
        <w:numPr>
          <w:ilvl w:val="0"/>
          <w:numId w:val="2"/>
        </w:numPr>
        <w:ind w:left="567"/>
        <w:jc w:val="both"/>
        <w:rPr>
          <w:rFonts w:eastAsia="宋体"/>
        </w:rPr>
      </w:pPr>
      <w:hyperlink r:id="rId16" w:anchor="page=159">
        <w:r w:rsidR="00B6766E" w:rsidRPr="00111676">
          <w:rPr>
            <w:rStyle w:val="a5"/>
            <w:rFonts w:eastAsia="宋体"/>
          </w:rPr>
          <w:t>决议</w:t>
        </w:r>
        <w:r w:rsidR="00A22F86" w:rsidRPr="00111676">
          <w:rPr>
            <w:rStyle w:val="a5"/>
            <w:rFonts w:eastAsia="宋体"/>
          </w:rPr>
          <w:t>8</w:t>
        </w:r>
        <w:r w:rsidR="00DC7F1A" w:rsidRPr="00111676">
          <w:rPr>
            <w:rStyle w:val="a5"/>
            <w:rFonts w:eastAsia="宋体"/>
          </w:rPr>
          <w:t xml:space="preserve"> (Cg-Ext 2021)</w:t>
        </w:r>
      </w:hyperlink>
      <w:r w:rsidR="00DC7F1A" w:rsidRPr="00111676">
        <w:rPr>
          <w:rFonts w:eastAsia="宋体"/>
          <w:bCs/>
        </w:rPr>
        <w:t xml:space="preserve"> – </w:t>
      </w:r>
      <w:r w:rsidR="007E1012">
        <w:rPr>
          <w:rFonts w:eastAsia="宋体"/>
          <w:bCs/>
        </w:rPr>
        <w:t>全面</w:t>
      </w:r>
      <w:r w:rsidR="00135189" w:rsidRPr="00111676">
        <w:rPr>
          <w:rFonts w:eastAsia="宋体"/>
          <w:bCs/>
        </w:rPr>
        <w:t>审</w:t>
      </w:r>
      <w:r w:rsidR="007E1012">
        <w:rPr>
          <w:rFonts w:eastAsia="宋体"/>
          <w:bCs/>
        </w:rPr>
        <w:t>查</w:t>
      </w:r>
      <w:r w:rsidR="00135189" w:rsidRPr="00111676">
        <w:rPr>
          <w:rFonts w:eastAsia="宋体"/>
          <w:bCs/>
        </w:rPr>
        <w:t>WMO</w:t>
      </w:r>
      <w:r w:rsidR="007E1012">
        <w:rPr>
          <w:rFonts w:eastAsia="宋体"/>
          <w:bCs/>
        </w:rPr>
        <w:t>区域概念和方法，该决议要求秘书长</w:t>
      </w:r>
      <w:r w:rsidR="00135189" w:rsidRPr="00111676">
        <w:rPr>
          <w:rFonts w:eastAsia="宋体"/>
          <w:bCs/>
        </w:rPr>
        <w:t>对</w:t>
      </w:r>
      <w:r w:rsidR="00135189" w:rsidRPr="00111676">
        <w:rPr>
          <w:rFonts w:eastAsia="宋体"/>
          <w:bCs/>
        </w:rPr>
        <w:t>WMO</w:t>
      </w:r>
      <w:r w:rsidR="009C1275" w:rsidRPr="00571FEA">
        <w:rPr>
          <w:rFonts w:eastAsia="宋体"/>
        </w:rPr>
        <w:t>区域办公室和代表</w:t>
      </w:r>
      <w:r w:rsidR="009C1275">
        <w:rPr>
          <w:rFonts w:eastAsia="宋体" w:hint="eastAsia"/>
          <w:lang w:eastAsia="zh-CN"/>
        </w:rPr>
        <w:t>处</w:t>
      </w:r>
      <w:r w:rsidR="00772ABF">
        <w:rPr>
          <w:rFonts w:eastAsia="宋体" w:hint="eastAsia"/>
          <w:lang w:eastAsia="zh-CN"/>
        </w:rPr>
        <w:t>的</w:t>
      </w:r>
      <w:r w:rsidR="007E1012">
        <w:rPr>
          <w:rFonts w:eastAsia="宋体"/>
          <w:bCs/>
        </w:rPr>
        <w:t>有效性</w:t>
      </w:r>
      <w:r w:rsidR="007E1012">
        <w:rPr>
          <w:rFonts w:eastAsia="宋体" w:hint="eastAsia"/>
          <w:bCs/>
        </w:rPr>
        <w:t>开展</w:t>
      </w:r>
      <w:r w:rsidR="007E1012">
        <w:rPr>
          <w:rFonts w:eastAsia="宋体"/>
          <w:bCs/>
        </w:rPr>
        <w:t>独立</w:t>
      </w:r>
      <w:r w:rsidR="00135189" w:rsidRPr="00111676">
        <w:rPr>
          <w:rFonts w:eastAsia="宋体"/>
          <w:bCs/>
        </w:rPr>
        <w:t>审</w:t>
      </w:r>
      <w:r w:rsidR="007E1012">
        <w:rPr>
          <w:rFonts w:eastAsia="宋体"/>
          <w:bCs/>
        </w:rPr>
        <w:t>查</w:t>
      </w:r>
      <w:r w:rsidR="00135189" w:rsidRPr="00111676">
        <w:rPr>
          <w:rFonts w:eastAsia="宋体"/>
          <w:bCs/>
        </w:rPr>
        <w:t>，</w:t>
      </w:r>
    </w:p>
    <w:p w14:paraId="2133C639" w14:textId="27D06592" w:rsidR="00DC7F1A" w:rsidRPr="00111676" w:rsidRDefault="00000000" w:rsidP="00111676">
      <w:pPr>
        <w:pStyle w:val="WMOIndent1"/>
        <w:numPr>
          <w:ilvl w:val="0"/>
          <w:numId w:val="2"/>
        </w:numPr>
        <w:ind w:left="567"/>
        <w:jc w:val="both"/>
        <w:rPr>
          <w:rFonts w:eastAsia="宋体"/>
        </w:rPr>
      </w:pPr>
      <w:hyperlink r:id="rId17" w:anchor="page=11" w:history="1">
        <w:r w:rsidR="00BC663B" w:rsidRPr="00111676">
          <w:rPr>
            <w:rStyle w:val="a5"/>
            <w:rFonts w:eastAsia="宋体"/>
            <w:bCs/>
          </w:rPr>
          <w:t>决议</w:t>
        </w:r>
        <w:r w:rsidR="00DC7F1A" w:rsidRPr="00111676">
          <w:rPr>
            <w:rStyle w:val="a5"/>
            <w:rFonts w:eastAsia="宋体"/>
            <w:bCs/>
          </w:rPr>
          <w:t>1 (EC-72)</w:t>
        </w:r>
      </w:hyperlink>
      <w:r w:rsidR="00DC7F1A" w:rsidRPr="00111676">
        <w:rPr>
          <w:rStyle w:val="a5"/>
          <w:rFonts w:eastAsia="宋体"/>
          <w:bCs/>
        </w:rPr>
        <w:t xml:space="preserve"> </w:t>
      </w:r>
      <w:r w:rsidR="00DC7F1A" w:rsidRPr="00111676">
        <w:rPr>
          <w:rFonts w:eastAsia="宋体"/>
          <w:bCs/>
        </w:rPr>
        <w:t xml:space="preserve">– </w:t>
      </w:r>
      <w:r w:rsidR="00BC663B" w:rsidRPr="00111676">
        <w:rPr>
          <w:rFonts w:eastAsia="宋体"/>
          <w:bCs/>
        </w:rPr>
        <w:t>区域协会、技</w:t>
      </w:r>
      <w:r w:rsidR="00AB79F3">
        <w:rPr>
          <w:rFonts w:eastAsia="宋体"/>
          <w:bCs/>
        </w:rPr>
        <w:t>术委员会</w:t>
      </w:r>
      <w:r w:rsidR="00AB79F3">
        <w:rPr>
          <w:rFonts w:eastAsia="宋体" w:hint="eastAsia"/>
          <w:bCs/>
        </w:rPr>
        <w:t>与</w:t>
      </w:r>
      <w:r w:rsidR="00BC663B" w:rsidRPr="00111676">
        <w:rPr>
          <w:rFonts w:eastAsia="宋体"/>
          <w:bCs/>
        </w:rPr>
        <w:t>研究理事会之间的有效协调，该决议通过了</w:t>
      </w:r>
      <w:r w:rsidR="00C60B74">
        <w:rPr>
          <w:rFonts w:eastAsia="宋体"/>
          <w:bCs/>
        </w:rPr>
        <w:t>一系列</w:t>
      </w:r>
      <w:r w:rsidR="00BC663B" w:rsidRPr="00111676">
        <w:rPr>
          <w:rFonts w:eastAsia="宋体"/>
          <w:bCs/>
        </w:rPr>
        <w:t>措施</w:t>
      </w:r>
      <w:r w:rsidR="00F80435">
        <w:rPr>
          <w:rFonts w:eastAsia="宋体"/>
          <w:bCs/>
        </w:rPr>
        <w:t>来</w:t>
      </w:r>
      <w:r w:rsidR="00BC663B" w:rsidRPr="00111676">
        <w:rPr>
          <w:rFonts w:eastAsia="宋体"/>
          <w:bCs/>
        </w:rPr>
        <w:t>完善工作机制，</w:t>
      </w:r>
      <w:r w:rsidR="00CA4EF1">
        <w:rPr>
          <w:rFonts w:eastAsia="宋体"/>
          <w:bCs/>
        </w:rPr>
        <w:t>并</w:t>
      </w:r>
      <w:r w:rsidR="00772ABF">
        <w:rPr>
          <w:rFonts w:eastAsia="宋体"/>
          <w:bCs/>
        </w:rPr>
        <w:t>更好</w:t>
      </w:r>
      <w:r w:rsidR="00772ABF">
        <w:rPr>
          <w:rFonts w:eastAsia="宋体" w:hint="eastAsia"/>
          <w:bCs/>
        </w:rPr>
        <w:t>地对</w:t>
      </w:r>
      <w:r w:rsidR="00CA4EF1">
        <w:rPr>
          <w:rFonts w:eastAsia="宋体"/>
          <w:bCs/>
        </w:rPr>
        <w:t>区域协会、技术委员会、研究理事会及本组织其</w:t>
      </w:r>
      <w:r w:rsidR="00CA4EF1">
        <w:rPr>
          <w:rFonts w:eastAsia="宋体" w:hint="eastAsia"/>
          <w:bCs/>
        </w:rPr>
        <w:t>他</w:t>
      </w:r>
      <w:r w:rsidR="00CA4EF1">
        <w:rPr>
          <w:rFonts w:eastAsia="宋体"/>
          <w:bCs/>
        </w:rPr>
        <w:t>机构的工作进行</w:t>
      </w:r>
      <w:r w:rsidR="00772ABF">
        <w:rPr>
          <w:rFonts w:eastAsia="宋体" w:hint="eastAsia"/>
          <w:bCs/>
        </w:rPr>
        <w:t>了</w:t>
      </w:r>
      <w:r w:rsidR="00BC663B" w:rsidRPr="00111676">
        <w:rPr>
          <w:rFonts w:eastAsia="宋体"/>
          <w:bCs/>
        </w:rPr>
        <w:t>整合</w:t>
      </w:r>
      <w:r w:rsidR="00CA4EF1">
        <w:rPr>
          <w:rFonts w:eastAsia="宋体"/>
          <w:bCs/>
        </w:rPr>
        <w:t>，</w:t>
      </w:r>
    </w:p>
    <w:p w14:paraId="5A484941" w14:textId="48A96930" w:rsidR="00DC7F1A" w:rsidRPr="00111676" w:rsidRDefault="00000000" w:rsidP="00111676">
      <w:pPr>
        <w:pStyle w:val="WMOIndent1"/>
        <w:numPr>
          <w:ilvl w:val="0"/>
          <w:numId w:val="2"/>
        </w:numPr>
        <w:ind w:left="567"/>
        <w:jc w:val="both"/>
        <w:rPr>
          <w:rFonts w:eastAsia="宋体"/>
        </w:rPr>
      </w:pPr>
      <w:hyperlink r:id="rId18" w:anchor="page=12" w:history="1">
        <w:r w:rsidR="006A2F36" w:rsidRPr="00111676">
          <w:rPr>
            <w:rStyle w:val="a5"/>
            <w:rFonts w:eastAsia="宋体"/>
            <w:bCs/>
          </w:rPr>
          <w:t>决议</w:t>
        </w:r>
        <w:r w:rsidR="00DC7F1A" w:rsidRPr="00111676">
          <w:rPr>
            <w:rStyle w:val="a5"/>
            <w:rFonts w:eastAsia="宋体"/>
            <w:bCs/>
          </w:rPr>
          <w:t>2 (EC-72)</w:t>
        </w:r>
      </w:hyperlink>
      <w:r w:rsidR="00DC7F1A" w:rsidRPr="00111676">
        <w:rPr>
          <w:rStyle w:val="a5"/>
          <w:rFonts w:eastAsia="宋体"/>
          <w:bCs/>
        </w:rPr>
        <w:t xml:space="preserve"> </w:t>
      </w:r>
      <w:r w:rsidR="00DC7F1A" w:rsidRPr="00111676">
        <w:rPr>
          <w:rFonts w:eastAsia="宋体"/>
          <w:bCs/>
        </w:rPr>
        <w:t xml:space="preserve">– </w:t>
      </w:r>
      <w:r w:rsidR="00B05918" w:rsidRPr="00111676">
        <w:rPr>
          <w:rFonts w:eastAsia="宋体"/>
          <w:bCs/>
        </w:rPr>
        <w:t>区域协会的活动和工作机制，该决议设立了执行理事会任务组</w:t>
      </w:r>
      <w:r w:rsidR="00772ABF">
        <w:rPr>
          <w:rFonts w:eastAsia="宋体" w:hint="eastAsia"/>
          <w:bCs/>
        </w:rPr>
        <w:t>，</w:t>
      </w:r>
      <w:r w:rsidR="007F6491">
        <w:rPr>
          <w:rFonts w:eastAsia="宋体" w:hint="eastAsia"/>
          <w:bCs/>
        </w:rPr>
        <w:t>负责</w:t>
      </w:r>
      <w:r w:rsidR="00B05918" w:rsidRPr="00111676">
        <w:rPr>
          <w:rFonts w:eastAsia="宋体"/>
          <w:bCs/>
        </w:rPr>
        <w:t>牵头对</w:t>
      </w:r>
      <w:r w:rsidR="00B05918" w:rsidRPr="00111676">
        <w:rPr>
          <w:rFonts w:eastAsia="宋体"/>
          <w:bCs/>
        </w:rPr>
        <w:t>WMO</w:t>
      </w:r>
      <w:r w:rsidR="007F6491">
        <w:rPr>
          <w:rFonts w:eastAsia="宋体"/>
          <w:bCs/>
        </w:rPr>
        <w:t>区域概念和方法进行全面</w:t>
      </w:r>
      <w:r w:rsidR="00B05918" w:rsidRPr="00111676">
        <w:rPr>
          <w:rFonts w:eastAsia="宋体"/>
          <w:bCs/>
        </w:rPr>
        <w:t>审</w:t>
      </w:r>
      <w:r w:rsidR="007F6491">
        <w:rPr>
          <w:rFonts w:eastAsia="宋体"/>
          <w:bCs/>
        </w:rPr>
        <w:t>查</w:t>
      </w:r>
      <w:r w:rsidR="00B05918" w:rsidRPr="00111676">
        <w:rPr>
          <w:rFonts w:eastAsia="宋体"/>
          <w:bCs/>
        </w:rPr>
        <w:t>，</w:t>
      </w:r>
    </w:p>
    <w:p w14:paraId="222F2692" w14:textId="07FBE30A" w:rsidR="00DC7F1A" w:rsidRPr="00111676" w:rsidRDefault="00000000" w:rsidP="00111676">
      <w:pPr>
        <w:pStyle w:val="WMOIndent1"/>
        <w:numPr>
          <w:ilvl w:val="0"/>
          <w:numId w:val="2"/>
        </w:numPr>
        <w:ind w:left="567"/>
        <w:jc w:val="both"/>
        <w:rPr>
          <w:rFonts w:eastAsia="宋体"/>
        </w:rPr>
      </w:pPr>
      <w:hyperlink r:id="rId19" w:anchor="page=100" w:history="1">
        <w:r w:rsidR="00B05918" w:rsidRPr="00111676">
          <w:rPr>
            <w:rStyle w:val="a5"/>
            <w:rFonts w:eastAsia="宋体" w:cs="MS Mincho"/>
          </w:rPr>
          <w:t>决定</w:t>
        </w:r>
        <w:r w:rsidR="00A22F86" w:rsidRPr="00111676">
          <w:rPr>
            <w:rStyle w:val="a5"/>
            <w:rFonts w:eastAsia="宋体"/>
          </w:rPr>
          <w:t>1</w:t>
        </w:r>
        <w:r w:rsidR="00DC7F1A" w:rsidRPr="00111676">
          <w:rPr>
            <w:rStyle w:val="a5"/>
            <w:rFonts w:eastAsia="宋体"/>
          </w:rPr>
          <w:t>4 (EC–75)</w:t>
        </w:r>
      </w:hyperlink>
      <w:r w:rsidR="00DC7F1A" w:rsidRPr="00111676">
        <w:rPr>
          <w:rFonts w:eastAsia="宋体"/>
        </w:rPr>
        <w:t xml:space="preserve"> </w:t>
      </w:r>
      <w:r w:rsidR="00094CE8" w:rsidRPr="00111676">
        <w:rPr>
          <w:rFonts w:eastAsia="宋体"/>
        </w:rPr>
        <w:t>–</w:t>
      </w:r>
      <w:r w:rsidR="00DC7F1A" w:rsidRPr="00111676">
        <w:rPr>
          <w:rFonts w:eastAsia="宋体"/>
        </w:rPr>
        <w:t xml:space="preserve"> </w:t>
      </w:r>
      <w:r w:rsidR="00094CE8" w:rsidRPr="00111676">
        <w:rPr>
          <w:rFonts w:eastAsia="宋体"/>
        </w:rPr>
        <w:t>对</w:t>
      </w:r>
      <w:r w:rsidR="00094CE8" w:rsidRPr="00111676">
        <w:rPr>
          <w:rFonts w:eastAsia="宋体"/>
        </w:rPr>
        <w:t>WMO</w:t>
      </w:r>
      <w:r w:rsidR="009C1275" w:rsidRPr="00571FEA">
        <w:rPr>
          <w:rFonts w:eastAsia="宋体"/>
        </w:rPr>
        <w:t>区域办公室和代表</w:t>
      </w:r>
      <w:r w:rsidR="009C1275">
        <w:rPr>
          <w:rFonts w:eastAsia="宋体" w:hint="eastAsia"/>
          <w:lang w:eastAsia="zh-CN"/>
        </w:rPr>
        <w:t>处</w:t>
      </w:r>
      <w:r w:rsidR="00CF2AEB">
        <w:rPr>
          <w:rFonts w:eastAsia="宋体"/>
        </w:rPr>
        <w:t>有效性的独立</w:t>
      </w:r>
      <w:r w:rsidR="00094CE8" w:rsidRPr="00111676">
        <w:rPr>
          <w:rFonts w:eastAsia="宋体"/>
        </w:rPr>
        <w:t>审</w:t>
      </w:r>
      <w:r w:rsidR="00CF2AEB">
        <w:rPr>
          <w:rFonts w:eastAsia="宋体"/>
        </w:rPr>
        <w:t>查</w:t>
      </w:r>
      <w:r w:rsidR="00094CE8" w:rsidRPr="00111676">
        <w:rPr>
          <w:rFonts w:eastAsia="宋体"/>
        </w:rPr>
        <w:t>，该决定要求</w:t>
      </w:r>
      <w:r w:rsidR="00094CE8" w:rsidRPr="00111676">
        <w:rPr>
          <w:rFonts w:eastAsia="宋体"/>
        </w:rPr>
        <w:t>EC</w:t>
      </w:r>
      <w:r w:rsidR="00CF2AEB">
        <w:rPr>
          <w:rFonts w:eastAsia="宋体"/>
        </w:rPr>
        <w:t>全面</w:t>
      </w:r>
      <w:r w:rsidR="00094CE8" w:rsidRPr="00111676">
        <w:rPr>
          <w:rFonts w:eastAsia="宋体"/>
        </w:rPr>
        <w:t>审</w:t>
      </w:r>
      <w:r w:rsidR="00CF2AEB">
        <w:rPr>
          <w:rFonts w:eastAsia="宋体"/>
        </w:rPr>
        <w:t>查</w:t>
      </w:r>
      <w:r w:rsidR="00094CE8" w:rsidRPr="00111676">
        <w:rPr>
          <w:rFonts w:eastAsia="宋体"/>
        </w:rPr>
        <w:t>WMO</w:t>
      </w:r>
      <w:r w:rsidR="00CF2AEB">
        <w:rPr>
          <w:rFonts w:eastAsia="宋体"/>
        </w:rPr>
        <w:t>区域概念和方法任务组审</w:t>
      </w:r>
      <w:r w:rsidR="00CF2AEB">
        <w:rPr>
          <w:rFonts w:eastAsia="宋体" w:hint="eastAsia"/>
        </w:rPr>
        <w:t>查</w:t>
      </w:r>
      <w:r w:rsidR="00CF2AEB">
        <w:rPr>
          <w:rFonts w:eastAsia="宋体"/>
        </w:rPr>
        <w:t>独立</w:t>
      </w:r>
      <w:r w:rsidR="00094CE8" w:rsidRPr="00111676">
        <w:rPr>
          <w:rFonts w:eastAsia="宋体"/>
        </w:rPr>
        <w:t>审</w:t>
      </w:r>
      <w:r w:rsidR="00CF2AEB">
        <w:rPr>
          <w:rFonts w:eastAsia="宋体"/>
        </w:rPr>
        <w:t>查</w:t>
      </w:r>
      <w:r w:rsidR="00094CE8" w:rsidRPr="00111676">
        <w:rPr>
          <w:rFonts w:eastAsia="宋体"/>
        </w:rPr>
        <w:t>的结果和建议，并提供</w:t>
      </w:r>
      <w:r w:rsidR="00CF2AEB">
        <w:rPr>
          <w:rFonts w:eastAsia="宋体"/>
        </w:rPr>
        <w:t>相应的指</w:t>
      </w:r>
      <w:r w:rsidR="00CF2AEB">
        <w:rPr>
          <w:rFonts w:eastAsia="宋体" w:hint="eastAsia"/>
        </w:rPr>
        <w:t>导</w:t>
      </w:r>
      <w:r w:rsidR="00ED1FDB">
        <w:rPr>
          <w:rFonts w:eastAsia="宋体"/>
        </w:rPr>
        <w:t>意见</w:t>
      </w:r>
      <w:r w:rsidR="00556CE2" w:rsidRPr="00111676">
        <w:rPr>
          <w:rFonts w:eastAsia="宋体"/>
        </w:rPr>
        <w:t>供</w:t>
      </w:r>
      <w:r w:rsidR="00556CE2" w:rsidRPr="00111676">
        <w:rPr>
          <w:rFonts w:eastAsia="宋体"/>
        </w:rPr>
        <w:t>EC</w:t>
      </w:r>
      <w:r w:rsidR="00556CE2" w:rsidRPr="00111676">
        <w:rPr>
          <w:rFonts w:eastAsia="宋体"/>
          <w:lang w:eastAsia="zh-CN"/>
        </w:rPr>
        <w:t>-76</w:t>
      </w:r>
      <w:r w:rsidR="00556CE2" w:rsidRPr="00111676">
        <w:rPr>
          <w:rFonts w:eastAsia="宋体"/>
          <w:lang w:eastAsia="zh-CN"/>
        </w:rPr>
        <w:t>审议，</w:t>
      </w:r>
    </w:p>
    <w:p w14:paraId="05E76E5B" w14:textId="47563489" w:rsidR="00DC7F1A" w:rsidRPr="00111676" w:rsidRDefault="00000000" w:rsidP="00111676">
      <w:pPr>
        <w:pStyle w:val="WMOIndent1"/>
        <w:numPr>
          <w:ilvl w:val="0"/>
          <w:numId w:val="2"/>
        </w:numPr>
        <w:ind w:left="567"/>
        <w:jc w:val="both"/>
        <w:rPr>
          <w:rFonts w:eastAsia="宋体"/>
        </w:rPr>
      </w:pPr>
      <w:hyperlink r:id="rId20" w:anchor="page=103" w:history="1">
        <w:r w:rsidR="00DB6E2F" w:rsidRPr="00111676">
          <w:rPr>
            <w:rStyle w:val="a5"/>
            <w:rFonts w:eastAsia="宋体"/>
          </w:rPr>
          <w:t>决定</w:t>
        </w:r>
        <w:r w:rsidR="00A22F86" w:rsidRPr="00111676">
          <w:rPr>
            <w:rStyle w:val="a5"/>
            <w:rFonts w:eastAsia="宋体"/>
          </w:rPr>
          <w:t>1</w:t>
        </w:r>
        <w:r w:rsidR="00DC7F1A" w:rsidRPr="00111676">
          <w:rPr>
            <w:rStyle w:val="a5"/>
            <w:rFonts w:eastAsia="宋体"/>
          </w:rPr>
          <w:t>2 (SERCOM–1)</w:t>
        </w:r>
      </w:hyperlink>
      <w:r w:rsidR="00AC593F" w:rsidRPr="00111676">
        <w:rPr>
          <w:rFonts w:eastAsia="宋体"/>
        </w:rPr>
        <w:t>和</w:t>
      </w:r>
      <w:hyperlink r:id="rId21" w:anchor="page=148" w:history="1">
        <w:r w:rsidR="00AC593F" w:rsidRPr="00111676">
          <w:rPr>
            <w:rStyle w:val="a5"/>
            <w:rFonts w:eastAsia="宋体"/>
          </w:rPr>
          <w:t>决定</w:t>
        </w:r>
        <w:r w:rsidR="00A22F86" w:rsidRPr="00111676">
          <w:rPr>
            <w:rStyle w:val="a5"/>
            <w:rFonts w:eastAsia="宋体"/>
          </w:rPr>
          <w:t>1</w:t>
        </w:r>
        <w:r w:rsidR="00DC7F1A" w:rsidRPr="00111676">
          <w:rPr>
            <w:rStyle w:val="a5"/>
            <w:rFonts w:eastAsia="宋体"/>
          </w:rPr>
          <w:t>2 (INFCOM–1)</w:t>
        </w:r>
      </w:hyperlink>
      <w:r w:rsidR="00DC7F1A" w:rsidRPr="00111676">
        <w:rPr>
          <w:rFonts w:eastAsia="宋体"/>
        </w:rPr>
        <w:t xml:space="preserve"> </w:t>
      </w:r>
      <w:r w:rsidR="00D0455D" w:rsidRPr="00111676">
        <w:rPr>
          <w:rFonts w:eastAsia="宋体"/>
        </w:rPr>
        <w:t>–</w:t>
      </w:r>
      <w:r w:rsidR="00DC7F1A" w:rsidRPr="00111676">
        <w:rPr>
          <w:rFonts w:eastAsia="宋体"/>
        </w:rPr>
        <w:t xml:space="preserve"> </w:t>
      </w:r>
      <w:r w:rsidR="00D0455D" w:rsidRPr="00111676">
        <w:rPr>
          <w:rFonts w:eastAsia="宋体"/>
        </w:rPr>
        <w:t>区域协会</w:t>
      </w:r>
      <w:r w:rsidR="00CC60FB">
        <w:rPr>
          <w:rFonts w:eastAsia="宋体" w:hint="eastAsia"/>
        </w:rPr>
        <w:t>的</w:t>
      </w:r>
      <w:r w:rsidR="00CC60FB">
        <w:rPr>
          <w:rFonts w:eastAsia="宋体"/>
        </w:rPr>
        <w:t>参与</w:t>
      </w:r>
      <w:r w:rsidR="00D0455D" w:rsidRPr="00111676">
        <w:rPr>
          <w:rFonts w:eastAsia="宋体"/>
        </w:rPr>
        <w:t>，据此</w:t>
      </w:r>
      <w:r w:rsidR="00CC60FB">
        <w:rPr>
          <w:rFonts w:eastAsia="宋体"/>
        </w:rPr>
        <w:t>，</w:t>
      </w:r>
      <w:r w:rsidR="00D0455D" w:rsidRPr="00111676">
        <w:rPr>
          <w:rFonts w:eastAsia="宋体"/>
        </w:rPr>
        <w:t>服务</w:t>
      </w:r>
      <w:r w:rsidR="00CC60FB">
        <w:rPr>
          <w:rFonts w:eastAsia="宋体"/>
        </w:rPr>
        <w:t>委员会</w:t>
      </w:r>
      <w:r w:rsidR="00D0455D" w:rsidRPr="00111676">
        <w:rPr>
          <w:rFonts w:eastAsia="宋体"/>
        </w:rPr>
        <w:t>和基础设施委员会通过了一系列措施</w:t>
      </w:r>
      <w:r w:rsidR="00CC60FB">
        <w:rPr>
          <w:rFonts w:eastAsia="宋体"/>
        </w:rPr>
        <w:t>来促进委员会与</w:t>
      </w:r>
      <w:r w:rsidR="00D0455D" w:rsidRPr="00111676">
        <w:rPr>
          <w:rFonts w:eastAsia="宋体"/>
        </w:rPr>
        <w:t>区域协会的协调，</w:t>
      </w:r>
    </w:p>
    <w:p w14:paraId="1A815F32" w14:textId="20C38164" w:rsidR="00DC7F1A" w:rsidRPr="00111676" w:rsidRDefault="00C83120" w:rsidP="00111676">
      <w:pPr>
        <w:pStyle w:val="WMOBodyText"/>
        <w:jc w:val="both"/>
        <w:rPr>
          <w:rFonts w:eastAsia="宋体"/>
        </w:rPr>
      </w:pPr>
      <w:r w:rsidRPr="004E761F">
        <w:rPr>
          <w:rFonts w:ascii="微软雅黑" w:eastAsia="微软雅黑" w:hAnsi="微软雅黑"/>
          <w:b/>
          <w:bCs/>
        </w:rPr>
        <w:t>注意到</w:t>
      </w:r>
      <w:r w:rsidR="001011A9" w:rsidRPr="004E761F">
        <w:rPr>
          <w:rFonts w:eastAsia="宋体"/>
          <w:bCs/>
        </w:rPr>
        <w:t>WMO</w:t>
      </w:r>
      <w:r w:rsidR="001011A9" w:rsidRPr="004E761F">
        <w:rPr>
          <w:rFonts w:eastAsia="宋体"/>
          <w:bCs/>
        </w:rPr>
        <w:t>改革的有效实施，尤其是区域协会活动的有效性及其对《</w:t>
      </w:r>
      <w:r w:rsidR="001011A9" w:rsidRPr="004E761F">
        <w:rPr>
          <w:rFonts w:eastAsia="宋体"/>
          <w:bCs/>
        </w:rPr>
        <w:t>WMO</w:t>
      </w:r>
      <w:r w:rsidR="000A49A9">
        <w:rPr>
          <w:rFonts w:eastAsia="宋体"/>
          <w:bCs/>
        </w:rPr>
        <w:t>战略和</w:t>
      </w:r>
      <w:r w:rsidR="000A49A9">
        <w:rPr>
          <w:rFonts w:eastAsia="宋体" w:hint="eastAsia"/>
          <w:bCs/>
        </w:rPr>
        <w:t>运行</w:t>
      </w:r>
      <w:r w:rsidR="001011A9" w:rsidRPr="004E761F">
        <w:rPr>
          <w:rFonts w:eastAsia="宋体"/>
          <w:bCs/>
        </w:rPr>
        <w:t>计划》的贡献取决于秘书处</w:t>
      </w:r>
      <w:r w:rsidR="000A49A9">
        <w:rPr>
          <w:rFonts w:eastAsia="宋体"/>
          <w:bCs/>
        </w:rPr>
        <w:t>通过资金</w:t>
      </w:r>
      <w:r w:rsidR="001011A9" w:rsidRPr="00111676">
        <w:rPr>
          <w:rFonts w:eastAsia="宋体"/>
          <w:bCs/>
        </w:rPr>
        <w:t>充足以及</w:t>
      </w:r>
      <w:r w:rsidR="000A49A9">
        <w:rPr>
          <w:rFonts w:eastAsia="宋体"/>
          <w:bCs/>
        </w:rPr>
        <w:t>具有战略意义</w:t>
      </w:r>
      <w:r w:rsidR="001011A9" w:rsidRPr="00111676">
        <w:rPr>
          <w:rFonts w:eastAsia="宋体"/>
          <w:bCs/>
        </w:rPr>
        <w:t>的</w:t>
      </w:r>
      <w:r w:rsidR="001011A9" w:rsidRPr="00111676">
        <w:rPr>
          <w:rFonts w:eastAsia="宋体"/>
          <w:bCs/>
        </w:rPr>
        <w:t>WMO</w:t>
      </w:r>
      <w:r w:rsidR="009C1275" w:rsidRPr="00571FEA">
        <w:rPr>
          <w:rFonts w:eastAsia="宋体"/>
        </w:rPr>
        <w:t>区域办公室和代表</w:t>
      </w:r>
      <w:r w:rsidR="009C1275">
        <w:rPr>
          <w:rFonts w:eastAsia="宋体" w:hint="eastAsia"/>
          <w:lang w:eastAsia="zh-CN"/>
        </w:rPr>
        <w:t>处</w:t>
      </w:r>
      <w:r w:rsidR="000A49A9" w:rsidRPr="004E761F">
        <w:rPr>
          <w:rFonts w:eastAsia="宋体"/>
          <w:bCs/>
        </w:rPr>
        <w:t>提供的支持</w:t>
      </w:r>
      <w:r w:rsidR="001011A9" w:rsidRPr="00111676">
        <w:rPr>
          <w:rFonts w:eastAsia="宋体"/>
          <w:bCs/>
        </w:rPr>
        <w:t>，</w:t>
      </w:r>
    </w:p>
    <w:p w14:paraId="702DB53D" w14:textId="63F0B2F5" w:rsidR="00DC7F1A" w:rsidRPr="00111676" w:rsidRDefault="008247BF" w:rsidP="00111676">
      <w:pPr>
        <w:pStyle w:val="WMOBodyText"/>
        <w:jc w:val="both"/>
        <w:rPr>
          <w:rFonts w:eastAsia="宋体"/>
        </w:rPr>
      </w:pPr>
      <w:r w:rsidRPr="000A49A9">
        <w:rPr>
          <w:rFonts w:ascii="微软雅黑" w:eastAsia="微软雅黑" w:hAnsi="微软雅黑"/>
          <w:b/>
          <w:bCs/>
        </w:rPr>
        <w:t>进一步注意到</w:t>
      </w:r>
      <w:r w:rsidR="00B564C3" w:rsidRPr="00111676">
        <w:rPr>
          <w:rFonts w:eastAsia="宋体"/>
          <w:bCs/>
        </w:rPr>
        <w:t>WMO</w:t>
      </w:r>
      <w:r w:rsidR="00B150A1" w:rsidRPr="00111676">
        <w:rPr>
          <w:rFonts w:eastAsia="宋体"/>
          <w:bCs/>
        </w:rPr>
        <w:t>各区域的具体性质</w:t>
      </w:r>
      <w:r w:rsidR="000A49A9">
        <w:rPr>
          <w:rFonts w:eastAsia="宋体"/>
          <w:bCs/>
        </w:rPr>
        <w:t>致使</w:t>
      </w:r>
      <w:r w:rsidR="00B150A1" w:rsidRPr="00111676">
        <w:rPr>
          <w:rFonts w:eastAsia="宋体"/>
          <w:bCs/>
        </w:rPr>
        <w:t>各区域在政治、经济和发展状况方面</w:t>
      </w:r>
      <w:r w:rsidR="00B564C3" w:rsidRPr="00111676">
        <w:rPr>
          <w:rFonts w:eastAsia="宋体"/>
          <w:bCs/>
        </w:rPr>
        <w:t>存在</w:t>
      </w:r>
      <w:r w:rsidR="00B150A1" w:rsidRPr="00111676">
        <w:rPr>
          <w:rFonts w:eastAsia="宋体"/>
          <w:bCs/>
        </w:rPr>
        <w:t>显著差异，直接影响</w:t>
      </w:r>
      <w:r w:rsidR="00B564C3" w:rsidRPr="00111676">
        <w:rPr>
          <w:rFonts w:eastAsia="宋体"/>
          <w:bCs/>
        </w:rPr>
        <w:t>着</w:t>
      </w:r>
      <w:r w:rsidR="00E30E93">
        <w:rPr>
          <w:rFonts w:eastAsia="宋体"/>
          <w:bCs/>
        </w:rPr>
        <w:t>负责</w:t>
      </w:r>
      <w:r w:rsidR="00B10023">
        <w:rPr>
          <w:rFonts w:eastAsia="宋体"/>
          <w:bCs/>
        </w:rPr>
        <w:t>满足</w:t>
      </w:r>
      <w:r w:rsidR="00E30E93">
        <w:rPr>
          <w:rFonts w:eastAsia="宋体"/>
          <w:bCs/>
        </w:rPr>
        <w:t>本</w:t>
      </w:r>
      <w:r w:rsidR="00B150A1" w:rsidRPr="00111676">
        <w:rPr>
          <w:rFonts w:eastAsia="宋体"/>
          <w:bCs/>
        </w:rPr>
        <w:t>区域</w:t>
      </w:r>
      <w:r w:rsidR="00B10023">
        <w:rPr>
          <w:rFonts w:eastAsia="宋体"/>
          <w:bCs/>
        </w:rPr>
        <w:t>会员需求的</w:t>
      </w:r>
      <w:r w:rsidR="009C1275" w:rsidRPr="00571FEA">
        <w:rPr>
          <w:rFonts w:eastAsia="宋体"/>
        </w:rPr>
        <w:t>区域办公室和代表</w:t>
      </w:r>
      <w:r w:rsidR="009C1275">
        <w:rPr>
          <w:rFonts w:eastAsia="宋体" w:hint="eastAsia"/>
          <w:lang w:eastAsia="zh-CN"/>
        </w:rPr>
        <w:t>处</w:t>
      </w:r>
      <w:r w:rsidR="00B10023">
        <w:rPr>
          <w:rFonts w:eastAsia="宋体"/>
          <w:bCs/>
        </w:rPr>
        <w:t>的有效运</w:t>
      </w:r>
      <w:r w:rsidR="00B10023">
        <w:rPr>
          <w:rFonts w:eastAsia="宋体" w:hint="eastAsia"/>
          <w:bCs/>
        </w:rPr>
        <w:t>行</w:t>
      </w:r>
      <w:r w:rsidR="00B564C3" w:rsidRPr="00111676">
        <w:rPr>
          <w:rFonts w:eastAsia="宋体"/>
          <w:bCs/>
        </w:rPr>
        <w:t>，</w:t>
      </w:r>
    </w:p>
    <w:p w14:paraId="248EC838" w14:textId="520555DB" w:rsidR="00DC7F1A" w:rsidRPr="00111676" w:rsidRDefault="002E3C71" w:rsidP="00111676">
      <w:pPr>
        <w:pStyle w:val="WMOBodyText"/>
        <w:jc w:val="both"/>
        <w:rPr>
          <w:rFonts w:eastAsia="宋体"/>
        </w:rPr>
      </w:pPr>
      <w:r w:rsidRPr="002E3C71">
        <w:rPr>
          <w:rFonts w:ascii="微软雅黑" w:eastAsia="微软雅黑" w:hAnsi="微软雅黑" w:hint="eastAsia"/>
          <w:b/>
          <w:bCs/>
        </w:rPr>
        <w:t>确</w:t>
      </w:r>
      <w:r w:rsidRPr="002E3C71">
        <w:rPr>
          <w:rFonts w:ascii="微软雅黑" w:eastAsia="微软雅黑" w:hAnsi="微软雅黑"/>
          <w:b/>
          <w:bCs/>
        </w:rPr>
        <w:t>认</w:t>
      </w:r>
      <w:r>
        <w:rPr>
          <w:rFonts w:eastAsia="宋体"/>
          <w:bCs/>
        </w:rPr>
        <w:t>尽管存在区域差异，但</w:t>
      </w:r>
      <w:r w:rsidR="009C1275" w:rsidRPr="00571FEA">
        <w:rPr>
          <w:rFonts w:eastAsia="宋体"/>
        </w:rPr>
        <w:t>区域办公室和代表</w:t>
      </w:r>
      <w:r w:rsidR="009C1275">
        <w:rPr>
          <w:rFonts w:eastAsia="宋体" w:hint="eastAsia"/>
          <w:lang w:eastAsia="zh-CN"/>
        </w:rPr>
        <w:t>处</w:t>
      </w:r>
      <w:r>
        <w:rPr>
          <w:rFonts w:eastAsia="宋体" w:hint="eastAsia"/>
          <w:bCs/>
        </w:rPr>
        <w:t>需要履行</w:t>
      </w:r>
      <w:r>
        <w:rPr>
          <w:rFonts w:eastAsia="宋体"/>
          <w:bCs/>
        </w:rPr>
        <w:t>基本职能，</w:t>
      </w:r>
      <w:r>
        <w:rPr>
          <w:rFonts w:eastAsia="宋体" w:hint="eastAsia"/>
          <w:bCs/>
        </w:rPr>
        <w:t>为</w:t>
      </w:r>
      <w:r>
        <w:rPr>
          <w:rFonts w:eastAsia="宋体"/>
          <w:bCs/>
        </w:rPr>
        <w:t>此需要</w:t>
      </w:r>
      <w:r w:rsidR="000671CF" w:rsidRPr="00111676">
        <w:rPr>
          <w:rFonts w:eastAsia="宋体"/>
          <w:bCs/>
        </w:rPr>
        <w:t>落实基本和动态</w:t>
      </w:r>
      <w:r>
        <w:rPr>
          <w:rFonts w:eastAsia="宋体"/>
          <w:bCs/>
        </w:rPr>
        <w:t>结构</w:t>
      </w:r>
      <w:r w:rsidR="000671CF" w:rsidRPr="00111676">
        <w:rPr>
          <w:rFonts w:eastAsia="宋体"/>
          <w:bCs/>
        </w:rPr>
        <w:t>，以确保</w:t>
      </w:r>
      <w:r w:rsidR="0005153C" w:rsidRPr="00111676">
        <w:rPr>
          <w:rFonts w:eastAsia="宋体"/>
          <w:bCs/>
        </w:rPr>
        <w:t>能够</w:t>
      </w:r>
      <w:r w:rsidR="000671CF" w:rsidRPr="00111676">
        <w:rPr>
          <w:rFonts w:eastAsia="宋体"/>
          <w:bCs/>
        </w:rPr>
        <w:t>有效支持</w:t>
      </w:r>
      <w:r>
        <w:rPr>
          <w:rFonts w:eastAsia="宋体"/>
          <w:bCs/>
        </w:rPr>
        <w:t>本区域的区域协会和会员，以及与相关利益</w:t>
      </w:r>
      <w:r>
        <w:rPr>
          <w:rFonts w:eastAsia="宋体" w:hint="eastAsia"/>
          <w:bCs/>
        </w:rPr>
        <w:t>相</w:t>
      </w:r>
      <w:r w:rsidR="0005153C" w:rsidRPr="00111676">
        <w:rPr>
          <w:rFonts w:eastAsia="宋体"/>
          <w:bCs/>
        </w:rPr>
        <w:t>关方的协调，</w:t>
      </w:r>
    </w:p>
    <w:p w14:paraId="14A3C4EB" w14:textId="6681E316" w:rsidR="00DC7F1A" w:rsidRPr="00111676" w:rsidRDefault="00367F0F" w:rsidP="00111676">
      <w:pPr>
        <w:pStyle w:val="WMOBodyText"/>
        <w:jc w:val="both"/>
        <w:rPr>
          <w:rFonts w:eastAsia="宋体"/>
        </w:rPr>
      </w:pPr>
      <w:r w:rsidRPr="00C54833">
        <w:rPr>
          <w:rFonts w:ascii="微软雅黑" w:eastAsia="微软雅黑" w:hAnsi="微软雅黑"/>
          <w:b/>
          <w:bCs/>
        </w:rPr>
        <w:t>认识到</w:t>
      </w:r>
      <w:r w:rsidR="00C54833">
        <w:rPr>
          <w:rFonts w:eastAsia="宋体"/>
          <w:bCs/>
        </w:rPr>
        <w:t>需要</w:t>
      </w:r>
      <w:r w:rsidR="00D25005" w:rsidRPr="00111676">
        <w:rPr>
          <w:rFonts w:eastAsia="宋体"/>
          <w:bCs/>
        </w:rPr>
        <w:t>明确</w:t>
      </w:r>
      <w:r w:rsidR="005A00E9">
        <w:rPr>
          <w:rFonts w:eastAsia="宋体"/>
          <w:bCs/>
        </w:rPr>
        <w:t>界定</w:t>
      </w:r>
      <w:r w:rsidR="009C1275" w:rsidRPr="00571FEA">
        <w:rPr>
          <w:rFonts w:eastAsia="宋体"/>
        </w:rPr>
        <w:t>区域办公室和代表</w:t>
      </w:r>
      <w:r w:rsidR="009C1275">
        <w:rPr>
          <w:rFonts w:eastAsia="宋体" w:hint="eastAsia"/>
          <w:lang w:eastAsia="zh-CN"/>
        </w:rPr>
        <w:t>处</w:t>
      </w:r>
      <w:r w:rsidR="00D25005" w:rsidRPr="00111676">
        <w:rPr>
          <w:rFonts w:eastAsia="宋体"/>
          <w:bCs/>
        </w:rPr>
        <w:t>的职能，同时</w:t>
      </w:r>
      <w:r w:rsidR="00C54833">
        <w:rPr>
          <w:rFonts w:eastAsia="宋体"/>
          <w:bCs/>
        </w:rPr>
        <w:t>要</w:t>
      </w:r>
      <w:r w:rsidR="00D25005" w:rsidRPr="00111676">
        <w:rPr>
          <w:rFonts w:eastAsia="宋体"/>
          <w:bCs/>
        </w:rPr>
        <w:t>考虑到</w:t>
      </w:r>
      <w:r w:rsidR="00D25005" w:rsidRPr="00111676">
        <w:rPr>
          <w:rFonts w:eastAsia="宋体"/>
          <w:bCs/>
        </w:rPr>
        <w:t>WMO</w:t>
      </w:r>
      <w:r w:rsidR="00D25005" w:rsidRPr="00111676">
        <w:rPr>
          <w:rFonts w:eastAsia="宋体"/>
          <w:bCs/>
        </w:rPr>
        <w:t>改革、主要的</w:t>
      </w:r>
      <w:r w:rsidR="00D25005" w:rsidRPr="00111676">
        <w:rPr>
          <w:rFonts w:eastAsia="宋体"/>
          <w:bCs/>
        </w:rPr>
        <w:t>WMO</w:t>
      </w:r>
      <w:r w:rsidR="00C54833">
        <w:rPr>
          <w:rFonts w:eastAsia="宋体"/>
          <w:bCs/>
        </w:rPr>
        <w:t>倡议以及国家气象</w:t>
      </w:r>
      <w:r w:rsidR="00D25005" w:rsidRPr="00111676">
        <w:rPr>
          <w:rFonts w:eastAsia="宋体"/>
          <w:bCs/>
        </w:rPr>
        <w:t>水文部门（</w:t>
      </w:r>
      <w:r w:rsidR="00D25005" w:rsidRPr="00111676">
        <w:rPr>
          <w:rFonts w:eastAsia="宋体"/>
          <w:bCs/>
        </w:rPr>
        <w:t>NMHS</w:t>
      </w:r>
      <w:r w:rsidR="00C54833">
        <w:rPr>
          <w:rFonts w:eastAsia="宋体"/>
          <w:bCs/>
        </w:rPr>
        <w:t>）对可行动、可获取</w:t>
      </w:r>
      <w:r w:rsidR="00DB7C61">
        <w:rPr>
          <w:rFonts w:eastAsia="宋体" w:hint="eastAsia"/>
          <w:bCs/>
        </w:rPr>
        <w:t>的</w:t>
      </w:r>
      <w:r w:rsidR="00C54833">
        <w:rPr>
          <w:rFonts w:eastAsia="宋体"/>
          <w:bCs/>
        </w:rPr>
        <w:t>和权威</w:t>
      </w:r>
      <w:r w:rsidR="00DB7C61">
        <w:rPr>
          <w:rFonts w:eastAsia="宋体"/>
          <w:bCs/>
        </w:rPr>
        <w:t>的</w:t>
      </w:r>
      <w:r w:rsidR="00C54833">
        <w:rPr>
          <w:rFonts w:eastAsia="宋体"/>
          <w:bCs/>
        </w:rPr>
        <w:t>科学</w:t>
      </w:r>
      <w:r w:rsidR="00D25005" w:rsidRPr="00111676">
        <w:rPr>
          <w:rFonts w:eastAsia="宋体"/>
          <w:bCs/>
        </w:rPr>
        <w:t>信息的需求，</w:t>
      </w:r>
      <w:r w:rsidR="00C54833">
        <w:rPr>
          <w:rFonts w:eastAsia="宋体"/>
          <w:bCs/>
        </w:rPr>
        <w:t>以帮助社会应对</w:t>
      </w:r>
      <w:r w:rsidR="0089340B" w:rsidRPr="00111676">
        <w:rPr>
          <w:rFonts w:eastAsia="宋体"/>
          <w:bCs/>
        </w:rPr>
        <w:t>全球、区域和国家议程所带来的问题，</w:t>
      </w:r>
      <w:r w:rsidR="00C54833">
        <w:rPr>
          <w:rFonts w:eastAsia="宋体"/>
          <w:bCs/>
        </w:rPr>
        <w:t>这</w:t>
      </w:r>
      <w:r w:rsidR="005A00E9">
        <w:rPr>
          <w:rFonts w:eastAsia="宋体"/>
          <w:bCs/>
        </w:rPr>
        <w:t>应成为</w:t>
      </w:r>
      <w:r w:rsidR="005A00E9">
        <w:rPr>
          <w:rFonts w:eastAsia="宋体" w:hint="eastAsia"/>
          <w:bCs/>
        </w:rPr>
        <w:t>确定</w:t>
      </w:r>
      <w:r w:rsidR="009C1275" w:rsidRPr="00571FEA">
        <w:rPr>
          <w:rFonts w:eastAsia="宋体"/>
        </w:rPr>
        <w:t>区域办公室和代表</w:t>
      </w:r>
      <w:r w:rsidR="009C1275">
        <w:rPr>
          <w:rFonts w:eastAsia="宋体" w:hint="eastAsia"/>
          <w:lang w:eastAsia="zh-CN"/>
        </w:rPr>
        <w:t>处</w:t>
      </w:r>
      <w:r w:rsidR="005A00E9">
        <w:rPr>
          <w:rFonts w:eastAsia="宋体"/>
          <w:bCs/>
        </w:rPr>
        <w:t>运</w:t>
      </w:r>
      <w:r w:rsidR="005A00E9">
        <w:rPr>
          <w:rFonts w:eastAsia="宋体" w:hint="eastAsia"/>
          <w:bCs/>
        </w:rPr>
        <w:t>转</w:t>
      </w:r>
      <w:r w:rsidR="0089340B" w:rsidRPr="00111676">
        <w:rPr>
          <w:rFonts w:eastAsia="宋体"/>
          <w:bCs/>
        </w:rPr>
        <w:t>的基本结构的</w:t>
      </w:r>
      <w:r w:rsidR="005A00E9">
        <w:rPr>
          <w:rFonts w:eastAsia="宋体"/>
          <w:bCs/>
        </w:rPr>
        <w:t>依据</w:t>
      </w:r>
      <w:r w:rsidR="0089340B" w:rsidRPr="00111676">
        <w:rPr>
          <w:rFonts w:eastAsia="宋体"/>
          <w:bCs/>
        </w:rPr>
        <w:t>，</w:t>
      </w:r>
    </w:p>
    <w:p w14:paraId="69C6242A" w14:textId="622FDA96" w:rsidR="00DC7F1A" w:rsidRPr="00111676" w:rsidRDefault="005C75CE" w:rsidP="00111676">
      <w:pPr>
        <w:pStyle w:val="WMOBodyText"/>
        <w:jc w:val="both"/>
        <w:rPr>
          <w:rFonts w:eastAsia="宋体"/>
        </w:rPr>
      </w:pPr>
      <w:r w:rsidRPr="00262088">
        <w:rPr>
          <w:rFonts w:ascii="微软雅黑" w:eastAsia="微软雅黑" w:hAnsi="微软雅黑"/>
          <w:b/>
          <w:bCs/>
        </w:rPr>
        <w:t>进一步认识到</w:t>
      </w:r>
      <w:r w:rsidR="00262088">
        <w:rPr>
          <w:rFonts w:eastAsia="宋体"/>
          <w:bCs/>
        </w:rPr>
        <w:t>需要</w:t>
      </w:r>
      <w:r w:rsidR="0090074B" w:rsidRPr="00111676">
        <w:rPr>
          <w:rFonts w:eastAsia="宋体"/>
          <w:bCs/>
        </w:rPr>
        <w:t>加强</w:t>
      </w:r>
      <w:r w:rsidR="0090074B" w:rsidRPr="00111676">
        <w:rPr>
          <w:rFonts w:eastAsia="宋体"/>
          <w:bCs/>
        </w:rPr>
        <w:t>WMO</w:t>
      </w:r>
      <w:r w:rsidR="0090074B" w:rsidRPr="00111676">
        <w:rPr>
          <w:rFonts w:eastAsia="宋体"/>
          <w:bCs/>
        </w:rPr>
        <w:t>各区域之间的协调与合作，</w:t>
      </w:r>
    </w:p>
    <w:p w14:paraId="71665352" w14:textId="15874D1F" w:rsidR="00DC7F1A" w:rsidRPr="00111676" w:rsidRDefault="005C736E" w:rsidP="00111676">
      <w:pPr>
        <w:pStyle w:val="WMOBodyText"/>
        <w:jc w:val="both"/>
        <w:rPr>
          <w:rFonts w:eastAsia="宋体"/>
        </w:rPr>
      </w:pPr>
      <w:r w:rsidRPr="00262088">
        <w:rPr>
          <w:rFonts w:ascii="微软雅黑" w:eastAsia="微软雅黑" w:hAnsi="微软雅黑"/>
          <w:b/>
        </w:rPr>
        <w:t>审议了</w:t>
      </w:r>
      <w:r w:rsidRPr="00111676">
        <w:rPr>
          <w:rFonts w:eastAsia="宋体"/>
        </w:rPr>
        <w:t>WMO</w:t>
      </w:r>
      <w:r w:rsidR="009C1275" w:rsidRPr="00571FEA">
        <w:rPr>
          <w:rFonts w:eastAsia="宋体"/>
        </w:rPr>
        <w:t>区域办公室和代表</w:t>
      </w:r>
      <w:r w:rsidR="009C1275">
        <w:rPr>
          <w:rFonts w:eastAsia="宋体" w:hint="eastAsia"/>
          <w:lang w:eastAsia="zh-CN"/>
        </w:rPr>
        <w:t>处</w:t>
      </w:r>
      <w:r w:rsidRPr="00111676">
        <w:rPr>
          <w:rFonts w:eastAsia="宋体"/>
        </w:rPr>
        <w:t>有效性</w:t>
      </w:r>
      <w:r w:rsidR="00262088">
        <w:rPr>
          <w:rFonts w:eastAsia="宋体"/>
        </w:rPr>
        <w:t>独立</w:t>
      </w:r>
      <w:r w:rsidR="00262088">
        <w:rPr>
          <w:rFonts w:eastAsia="宋体" w:hint="eastAsia"/>
        </w:rPr>
        <w:t>审查</w:t>
      </w:r>
      <w:r w:rsidRPr="00111676">
        <w:rPr>
          <w:rFonts w:eastAsia="宋体"/>
        </w:rPr>
        <w:t>报告的结果和建议</w:t>
      </w:r>
      <w:r w:rsidR="00F374B6" w:rsidRPr="00111676">
        <w:rPr>
          <w:rFonts w:eastAsia="宋体"/>
        </w:rPr>
        <w:t>，</w:t>
      </w:r>
    </w:p>
    <w:p w14:paraId="7D97587D" w14:textId="2558D323" w:rsidR="00DC7F1A" w:rsidRPr="00111676" w:rsidRDefault="00262088" w:rsidP="00111676">
      <w:pPr>
        <w:pStyle w:val="WMOBodyText"/>
        <w:jc w:val="both"/>
        <w:rPr>
          <w:rFonts w:eastAsia="宋体"/>
        </w:rPr>
      </w:pPr>
      <w:r w:rsidRPr="00262088">
        <w:rPr>
          <w:rFonts w:ascii="微软雅黑" w:eastAsia="微软雅黑" w:hAnsi="微软雅黑"/>
          <w:b/>
          <w:bCs/>
        </w:rPr>
        <w:t>感谢</w:t>
      </w:r>
      <w:r w:rsidR="00BC37C8">
        <w:rPr>
          <w:rFonts w:eastAsia="宋体"/>
          <w:bCs/>
        </w:rPr>
        <w:t>执行理事会全面</w:t>
      </w:r>
      <w:r w:rsidR="00A53459" w:rsidRPr="00111676">
        <w:rPr>
          <w:rFonts w:eastAsia="宋体"/>
          <w:bCs/>
        </w:rPr>
        <w:t>审</w:t>
      </w:r>
      <w:r w:rsidR="00BC37C8">
        <w:rPr>
          <w:rFonts w:eastAsia="宋体"/>
          <w:bCs/>
        </w:rPr>
        <w:t>查</w:t>
      </w:r>
      <w:r w:rsidR="00A53459" w:rsidRPr="00111676">
        <w:rPr>
          <w:rFonts w:eastAsia="宋体"/>
          <w:bCs/>
        </w:rPr>
        <w:t>WMO</w:t>
      </w:r>
      <w:r w:rsidR="00A53459" w:rsidRPr="00111676">
        <w:rPr>
          <w:rFonts w:eastAsia="宋体"/>
          <w:bCs/>
        </w:rPr>
        <w:t>区域概念和方法任务组所做的工作</w:t>
      </w:r>
      <w:r w:rsidR="00772ABF">
        <w:rPr>
          <w:rFonts w:eastAsia="宋体" w:hint="eastAsia"/>
          <w:bCs/>
        </w:rPr>
        <w:t>，</w:t>
      </w:r>
    </w:p>
    <w:p w14:paraId="322A9C3C" w14:textId="73DDDEFA" w:rsidR="00DC7F1A" w:rsidRPr="00BC37C8" w:rsidRDefault="003F432E" w:rsidP="00111676">
      <w:pPr>
        <w:pStyle w:val="WMOBodyText"/>
        <w:jc w:val="both"/>
        <w:rPr>
          <w:rFonts w:ascii="微软雅黑" w:eastAsia="微软雅黑" w:hAnsi="微软雅黑"/>
        </w:rPr>
      </w:pPr>
      <w:r w:rsidRPr="00BC37C8">
        <w:rPr>
          <w:rFonts w:ascii="微软雅黑" w:eastAsia="微软雅黑" w:hAnsi="微软雅黑"/>
          <w:b/>
        </w:rPr>
        <w:t>决定：</w:t>
      </w:r>
    </w:p>
    <w:p w14:paraId="27B88822" w14:textId="0FC25CD2" w:rsidR="00DC7F1A" w:rsidRPr="00111676" w:rsidRDefault="000641E8" w:rsidP="00111676">
      <w:pPr>
        <w:pStyle w:val="WMOIndent1"/>
        <w:numPr>
          <w:ilvl w:val="0"/>
          <w:numId w:val="4"/>
        </w:numPr>
        <w:tabs>
          <w:tab w:val="clear" w:pos="567"/>
        </w:tabs>
        <w:ind w:left="567" w:hanging="567"/>
        <w:jc w:val="both"/>
        <w:rPr>
          <w:rFonts w:eastAsia="宋体"/>
        </w:rPr>
      </w:pPr>
      <w:r>
        <w:rPr>
          <w:rFonts w:eastAsia="宋体" w:hint="eastAsia"/>
        </w:rPr>
        <w:lastRenderedPageBreak/>
        <w:t>同意</w:t>
      </w:r>
      <w:r>
        <w:rPr>
          <w:rFonts w:eastAsia="宋体"/>
        </w:rPr>
        <w:t>需要建立区域办公室的新基本结构，</w:t>
      </w:r>
      <w:r w:rsidRPr="00111676">
        <w:rPr>
          <w:rFonts w:eastAsia="宋体"/>
        </w:rPr>
        <w:t>明确</w:t>
      </w:r>
      <w:r>
        <w:rPr>
          <w:rFonts w:eastAsia="宋体"/>
        </w:rPr>
        <w:t>划分</w:t>
      </w:r>
      <w:r w:rsidRPr="00111676">
        <w:rPr>
          <w:rFonts w:eastAsia="宋体"/>
        </w:rPr>
        <w:t>技术和管理职能</w:t>
      </w:r>
      <w:r w:rsidR="00A847A2" w:rsidRPr="00111676">
        <w:rPr>
          <w:rFonts w:eastAsia="宋体"/>
        </w:rPr>
        <w:t>；</w:t>
      </w:r>
    </w:p>
    <w:p w14:paraId="6D4B4E20" w14:textId="3119BC1F" w:rsidR="00DC7F1A" w:rsidRPr="00111676" w:rsidRDefault="00A02E0B" w:rsidP="00111676">
      <w:pPr>
        <w:pStyle w:val="WMOIndent1"/>
        <w:numPr>
          <w:ilvl w:val="0"/>
          <w:numId w:val="4"/>
        </w:numPr>
        <w:tabs>
          <w:tab w:val="clear" w:pos="567"/>
        </w:tabs>
        <w:ind w:left="567" w:hanging="567"/>
        <w:jc w:val="both"/>
        <w:rPr>
          <w:rFonts w:eastAsia="宋体"/>
        </w:rPr>
      </w:pPr>
      <w:r w:rsidRPr="00111676">
        <w:rPr>
          <w:rFonts w:eastAsia="宋体"/>
        </w:rPr>
        <w:t>要求</w:t>
      </w:r>
      <w:r w:rsidRPr="00111676">
        <w:rPr>
          <w:rFonts w:eastAsia="宋体"/>
        </w:rPr>
        <w:t>EC</w:t>
      </w:r>
      <w:r w:rsidR="00543C68">
        <w:rPr>
          <w:rFonts w:eastAsia="宋体"/>
        </w:rPr>
        <w:t>全面</w:t>
      </w:r>
      <w:r w:rsidR="00543C68">
        <w:rPr>
          <w:rFonts w:eastAsia="宋体" w:hint="eastAsia"/>
        </w:rPr>
        <w:t>审查</w:t>
      </w:r>
      <w:r w:rsidRPr="00111676">
        <w:rPr>
          <w:rFonts w:eastAsia="宋体"/>
        </w:rPr>
        <w:t>WMO</w:t>
      </w:r>
      <w:r w:rsidRPr="00111676">
        <w:rPr>
          <w:rFonts w:eastAsia="宋体"/>
        </w:rPr>
        <w:t>区域概念和方法任务组</w:t>
      </w:r>
      <w:r w:rsidR="00543C68">
        <w:rPr>
          <w:rFonts w:eastAsia="宋体"/>
        </w:rPr>
        <w:t>根据</w:t>
      </w:r>
      <w:r w:rsidR="00543C68" w:rsidRPr="00111676">
        <w:rPr>
          <w:rFonts w:eastAsia="宋体"/>
        </w:rPr>
        <w:t>区域需求</w:t>
      </w:r>
      <w:r w:rsidR="00543C68">
        <w:rPr>
          <w:rFonts w:eastAsia="宋体"/>
        </w:rPr>
        <w:t>为区域办公室</w:t>
      </w:r>
      <w:r w:rsidR="006B4761">
        <w:rPr>
          <w:rFonts w:eastAsia="宋体" w:hint="eastAsia"/>
        </w:rPr>
        <w:t>的</w:t>
      </w:r>
      <w:r w:rsidR="006B4761">
        <w:rPr>
          <w:rFonts w:eastAsia="宋体"/>
        </w:rPr>
        <w:t>运行建立</w:t>
      </w:r>
      <w:r w:rsidR="00543C68">
        <w:rPr>
          <w:rFonts w:eastAsia="宋体"/>
        </w:rPr>
        <w:t>基本结构</w:t>
      </w:r>
      <w:r w:rsidRPr="00111676">
        <w:rPr>
          <w:rFonts w:eastAsia="宋体"/>
        </w:rPr>
        <w:t>，并将其提交</w:t>
      </w:r>
      <w:r w:rsidRPr="00111676">
        <w:rPr>
          <w:rFonts w:eastAsia="宋体"/>
        </w:rPr>
        <w:t>Cg-19</w:t>
      </w:r>
      <w:r w:rsidRPr="00111676">
        <w:rPr>
          <w:rFonts w:eastAsia="宋体"/>
        </w:rPr>
        <w:t>通过；</w:t>
      </w:r>
    </w:p>
    <w:p w14:paraId="7D01104A" w14:textId="053D7D4A" w:rsidR="00DC7F1A" w:rsidRPr="00111676" w:rsidRDefault="002F42B2" w:rsidP="00111676">
      <w:pPr>
        <w:pStyle w:val="WMOIndent1"/>
        <w:numPr>
          <w:ilvl w:val="0"/>
          <w:numId w:val="4"/>
        </w:numPr>
        <w:tabs>
          <w:tab w:val="clear" w:pos="567"/>
        </w:tabs>
        <w:ind w:left="567" w:hanging="567"/>
        <w:jc w:val="both"/>
        <w:rPr>
          <w:rFonts w:eastAsia="宋体"/>
        </w:rPr>
      </w:pPr>
      <w:r>
        <w:rPr>
          <w:rFonts w:eastAsia="宋体" w:hint="eastAsia"/>
        </w:rPr>
        <w:t>同意</w:t>
      </w:r>
      <w:r>
        <w:rPr>
          <w:rFonts w:eastAsia="宋体"/>
        </w:rPr>
        <w:t>需</w:t>
      </w:r>
      <w:r w:rsidR="001000B8" w:rsidRPr="00111676">
        <w:rPr>
          <w:rFonts w:eastAsia="宋体"/>
        </w:rPr>
        <w:t>要评估和加强或调整区域办公室的人员</w:t>
      </w:r>
      <w:r>
        <w:rPr>
          <w:rFonts w:eastAsia="宋体"/>
        </w:rPr>
        <w:t>配置，以便能够落实</w:t>
      </w:r>
      <w:r w:rsidR="001000B8" w:rsidRPr="00111676">
        <w:rPr>
          <w:rFonts w:eastAsia="宋体"/>
        </w:rPr>
        <w:t>区域办公室</w:t>
      </w:r>
      <w:r w:rsidR="006B4761">
        <w:rPr>
          <w:rFonts w:eastAsia="宋体"/>
        </w:rPr>
        <w:t>正常</w:t>
      </w:r>
      <w:r w:rsidR="006B4761">
        <w:rPr>
          <w:rFonts w:eastAsia="宋体" w:hint="eastAsia"/>
        </w:rPr>
        <w:t>运行</w:t>
      </w:r>
      <w:r w:rsidR="001000B8" w:rsidRPr="00111676">
        <w:rPr>
          <w:rFonts w:eastAsia="宋体"/>
        </w:rPr>
        <w:t>的基本结构；</w:t>
      </w:r>
    </w:p>
    <w:p w14:paraId="2CDAF207" w14:textId="405E5F8F" w:rsidR="00DC7F1A" w:rsidRPr="00111676" w:rsidRDefault="00894688" w:rsidP="00111676">
      <w:pPr>
        <w:pStyle w:val="WMOIndent1"/>
        <w:numPr>
          <w:ilvl w:val="0"/>
          <w:numId w:val="4"/>
        </w:numPr>
        <w:tabs>
          <w:tab w:val="clear" w:pos="567"/>
        </w:tabs>
        <w:ind w:left="567" w:hanging="567"/>
        <w:jc w:val="both"/>
        <w:rPr>
          <w:rFonts w:eastAsia="宋体"/>
        </w:rPr>
      </w:pPr>
      <w:r>
        <w:rPr>
          <w:rFonts w:eastAsia="宋体"/>
        </w:rPr>
        <w:t>同意</w:t>
      </w:r>
      <w:r>
        <w:rPr>
          <w:rFonts w:eastAsia="宋体" w:hint="eastAsia"/>
        </w:rPr>
        <w:t>需要</w:t>
      </w:r>
      <w:r w:rsidR="00C7369D" w:rsidRPr="00111676">
        <w:rPr>
          <w:rFonts w:eastAsia="宋体"/>
        </w:rPr>
        <w:t>在战略位置设立</w:t>
      </w:r>
      <w:r w:rsidR="009C1275" w:rsidRPr="00571FEA">
        <w:rPr>
          <w:rFonts w:eastAsia="宋体"/>
        </w:rPr>
        <w:t>区域办公室和代表</w:t>
      </w:r>
      <w:r w:rsidR="009C1275">
        <w:rPr>
          <w:rFonts w:eastAsia="宋体" w:hint="eastAsia"/>
          <w:lang w:eastAsia="zh-CN"/>
        </w:rPr>
        <w:t>处</w:t>
      </w:r>
      <w:r w:rsidR="00C7369D" w:rsidRPr="00111676">
        <w:rPr>
          <w:rFonts w:eastAsia="宋体"/>
        </w:rPr>
        <w:t>，</w:t>
      </w:r>
      <w:r>
        <w:rPr>
          <w:rFonts w:eastAsia="宋体"/>
        </w:rPr>
        <w:t>这可</w:t>
      </w:r>
      <w:r w:rsidR="00C7369D" w:rsidRPr="00111676">
        <w:rPr>
          <w:rFonts w:eastAsia="宋体"/>
        </w:rPr>
        <w:t>使其能够有效</w:t>
      </w:r>
      <w:r w:rsidR="006B4761">
        <w:rPr>
          <w:rFonts w:eastAsia="宋体"/>
        </w:rPr>
        <w:t>运行</w:t>
      </w:r>
      <w:r w:rsidR="00C7369D" w:rsidRPr="00111676">
        <w:rPr>
          <w:rFonts w:eastAsia="宋体"/>
        </w:rPr>
        <w:t>并最佳满足会员的需求。</w:t>
      </w:r>
      <w:r w:rsidR="00CB370C">
        <w:rPr>
          <w:rFonts w:eastAsia="宋体"/>
        </w:rPr>
        <w:t>应根据一套</w:t>
      </w:r>
      <w:r w:rsidR="00CB370C">
        <w:rPr>
          <w:rFonts w:eastAsia="宋体" w:hint="eastAsia"/>
        </w:rPr>
        <w:t>均</w:t>
      </w:r>
      <w:r w:rsidR="00980B8E" w:rsidRPr="00111676">
        <w:rPr>
          <w:rFonts w:eastAsia="宋体"/>
        </w:rPr>
        <w:t>衡的标准定期</w:t>
      </w:r>
      <w:r w:rsidR="00CB370C">
        <w:rPr>
          <w:rFonts w:eastAsia="宋体" w:hint="eastAsia"/>
        </w:rPr>
        <w:t>对</w:t>
      </w:r>
      <w:r w:rsidR="00CB370C">
        <w:rPr>
          <w:rFonts w:eastAsia="宋体"/>
        </w:rPr>
        <w:t>这些地点进行评审，</w:t>
      </w:r>
      <w:r w:rsidR="00CB370C">
        <w:rPr>
          <w:rFonts w:eastAsia="宋体" w:hint="eastAsia"/>
        </w:rPr>
        <w:t>这些</w:t>
      </w:r>
      <w:r w:rsidR="00CB370C">
        <w:rPr>
          <w:rFonts w:eastAsia="宋体"/>
        </w:rPr>
        <w:t>标准</w:t>
      </w:r>
      <w:r w:rsidR="00FC2075">
        <w:rPr>
          <w:rFonts w:eastAsia="宋体"/>
        </w:rPr>
        <w:t>应包括与</w:t>
      </w:r>
      <w:r w:rsidR="00FC2075">
        <w:rPr>
          <w:rFonts w:eastAsia="宋体" w:hint="eastAsia"/>
        </w:rPr>
        <w:t>本</w:t>
      </w:r>
      <w:r w:rsidR="00FC2075">
        <w:rPr>
          <w:rFonts w:eastAsia="宋体"/>
        </w:rPr>
        <w:t>区域的会员</w:t>
      </w:r>
      <w:r w:rsidR="00980B8E" w:rsidRPr="00111676">
        <w:rPr>
          <w:rFonts w:eastAsia="宋体"/>
        </w:rPr>
        <w:t>、</w:t>
      </w:r>
      <w:r w:rsidR="00CB370C">
        <w:rPr>
          <w:rFonts w:eastAsia="宋体"/>
        </w:rPr>
        <w:t>其</w:t>
      </w:r>
      <w:r w:rsidR="00CB370C">
        <w:rPr>
          <w:rFonts w:eastAsia="宋体" w:hint="eastAsia"/>
        </w:rPr>
        <w:t>他</w:t>
      </w:r>
      <w:r w:rsidR="00980B8E" w:rsidRPr="00111676">
        <w:rPr>
          <w:rFonts w:eastAsia="宋体"/>
        </w:rPr>
        <w:t>UN</w:t>
      </w:r>
      <w:r w:rsidR="00FC2075">
        <w:rPr>
          <w:rFonts w:eastAsia="宋体"/>
        </w:rPr>
        <w:t>机构、机构以及</w:t>
      </w:r>
      <w:r w:rsidR="00980B8E" w:rsidRPr="00111676">
        <w:rPr>
          <w:rFonts w:eastAsia="宋体"/>
        </w:rPr>
        <w:t>伙伴的连通性、成本效益、安全性、包容性和所有人的平等机会；</w:t>
      </w:r>
    </w:p>
    <w:p w14:paraId="6683B5DB" w14:textId="627DEC65" w:rsidR="00DC7F1A" w:rsidRPr="00111676" w:rsidRDefault="00FC2075" w:rsidP="00111676">
      <w:pPr>
        <w:pStyle w:val="WMOIndent1"/>
        <w:numPr>
          <w:ilvl w:val="0"/>
          <w:numId w:val="4"/>
        </w:numPr>
        <w:tabs>
          <w:tab w:val="clear" w:pos="567"/>
        </w:tabs>
        <w:ind w:left="567" w:hanging="567"/>
        <w:jc w:val="both"/>
        <w:rPr>
          <w:rFonts w:eastAsia="宋体"/>
        </w:rPr>
      </w:pPr>
      <w:r>
        <w:rPr>
          <w:rFonts w:eastAsia="宋体"/>
        </w:rPr>
        <w:t>同意</w:t>
      </w:r>
      <w:r>
        <w:rPr>
          <w:rFonts w:eastAsia="宋体" w:hint="eastAsia"/>
        </w:rPr>
        <w:t>需</w:t>
      </w:r>
      <w:r>
        <w:rPr>
          <w:rFonts w:eastAsia="宋体"/>
        </w:rPr>
        <w:t>要为各区域协会划定其区域</w:t>
      </w:r>
      <w:r>
        <w:rPr>
          <w:rFonts w:eastAsia="宋体" w:hint="eastAsia"/>
        </w:rPr>
        <w:t>办公室</w:t>
      </w:r>
      <w:r w:rsidR="003C3329" w:rsidRPr="00111676">
        <w:rPr>
          <w:rFonts w:eastAsia="宋体"/>
        </w:rPr>
        <w:t>各自</w:t>
      </w:r>
      <w:r>
        <w:rPr>
          <w:rFonts w:eastAsia="宋体"/>
        </w:rPr>
        <w:t>的</w:t>
      </w:r>
      <w:r w:rsidR="003C3329" w:rsidRPr="00111676">
        <w:rPr>
          <w:rFonts w:eastAsia="宋体"/>
        </w:rPr>
        <w:t>职责，</w:t>
      </w:r>
      <w:r w:rsidR="004658BE">
        <w:rPr>
          <w:rFonts w:eastAsia="宋体"/>
        </w:rPr>
        <w:t>包括</w:t>
      </w:r>
      <w:r w:rsidR="004658BE">
        <w:rPr>
          <w:rFonts w:eastAsia="宋体" w:hint="eastAsia"/>
        </w:rPr>
        <w:t>对其</w:t>
      </w:r>
      <w:r w:rsidR="004658BE">
        <w:rPr>
          <w:rFonts w:eastAsia="宋体"/>
        </w:rPr>
        <w:t>区域协会主席</w:t>
      </w:r>
      <w:r w:rsidR="003C3329" w:rsidRPr="00111676">
        <w:rPr>
          <w:rFonts w:eastAsia="宋体"/>
        </w:rPr>
        <w:t>的支持</w:t>
      </w:r>
      <w:r>
        <w:rPr>
          <w:rFonts w:eastAsia="宋体"/>
        </w:rPr>
        <w:t>力</w:t>
      </w:r>
      <w:r w:rsidR="00C42AEC" w:rsidRPr="00111676">
        <w:rPr>
          <w:rFonts w:eastAsia="宋体"/>
        </w:rPr>
        <w:t>度</w:t>
      </w:r>
      <w:r w:rsidR="003C3329" w:rsidRPr="00111676">
        <w:rPr>
          <w:rFonts w:eastAsia="宋体"/>
        </w:rPr>
        <w:t>；</w:t>
      </w:r>
    </w:p>
    <w:p w14:paraId="65E47F0E" w14:textId="46730243" w:rsidR="00DC7F1A" w:rsidRPr="00111676" w:rsidRDefault="00284555" w:rsidP="00111676">
      <w:pPr>
        <w:pStyle w:val="WMOIndent1"/>
        <w:numPr>
          <w:ilvl w:val="0"/>
          <w:numId w:val="4"/>
        </w:numPr>
        <w:tabs>
          <w:tab w:val="clear" w:pos="567"/>
        </w:tabs>
        <w:ind w:left="567" w:hanging="567"/>
        <w:jc w:val="both"/>
        <w:rPr>
          <w:rFonts w:eastAsia="宋体"/>
        </w:rPr>
      </w:pPr>
      <w:r>
        <w:rPr>
          <w:rFonts w:eastAsia="宋体"/>
        </w:rPr>
        <w:t>同意</w:t>
      </w:r>
      <w:r>
        <w:rPr>
          <w:rFonts w:eastAsia="宋体" w:hint="eastAsia"/>
        </w:rPr>
        <w:t>需要</w:t>
      </w:r>
      <w:r>
        <w:rPr>
          <w:rFonts w:eastAsia="宋体"/>
        </w:rPr>
        <w:t>采</w:t>
      </w:r>
      <w:r>
        <w:rPr>
          <w:rFonts w:eastAsia="宋体" w:hint="eastAsia"/>
        </w:rPr>
        <w:t>用</w:t>
      </w:r>
      <w:r w:rsidR="004C0DEC" w:rsidRPr="00111676">
        <w:rPr>
          <w:rFonts w:eastAsia="宋体"/>
        </w:rPr>
        <w:t>现代管理技术，例如在</w:t>
      </w:r>
      <w:r w:rsidR="004C0DEC" w:rsidRPr="00111676">
        <w:rPr>
          <w:rFonts w:eastAsia="宋体"/>
        </w:rPr>
        <w:t>WMO</w:t>
      </w:r>
      <w:r w:rsidR="004C0DEC" w:rsidRPr="00111676">
        <w:rPr>
          <w:rFonts w:eastAsia="宋体"/>
        </w:rPr>
        <w:t>秘书处实行企业资源规划系统（</w:t>
      </w:r>
      <w:r w:rsidR="004C0DEC" w:rsidRPr="00111676">
        <w:rPr>
          <w:rFonts w:eastAsia="宋体"/>
        </w:rPr>
        <w:t>ERP</w:t>
      </w:r>
      <w:r w:rsidR="004C0DEC" w:rsidRPr="00111676">
        <w:rPr>
          <w:rFonts w:eastAsia="宋体"/>
        </w:rPr>
        <w:t>），以便更好地为关</w:t>
      </w:r>
      <w:r w:rsidR="00B72999">
        <w:rPr>
          <w:rFonts w:eastAsia="宋体"/>
        </w:rPr>
        <w:t>于</w:t>
      </w:r>
      <w:r w:rsidR="004C0DEC" w:rsidRPr="00111676">
        <w:rPr>
          <w:rFonts w:eastAsia="宋体"/>
        </w:rPr>
        <w:t>区</w:t>
      </w:r>
      <w:r w:rsidR="00B72999">
        <w:rPr>
          <w:rFonts w:eastAsia="宋体"/>
        </w:rPr>
        <w:t>域协会</w:t>
      </w:r>
      <w:r w:rsidR="00B72999">
        <w:rPr>
          <w:rFonts w:eastAsia="宋体" w:hint="eastAsia"/>
        </w:rPr>
        <w:t>运行</w:t>
      </w:r>
      <w:r w:rsidR="00B72999">
        <w:rPr>
          <w:rFonts w:eastAsia="宋体"/>
        </w:rPr>
        <w:t>计划的财务和实施</w:t>
      </w:r>
      <w:r w:rsidR="00B72999">
        <w:rPr>
          <w:rFonts w:eastAsia="宋体" w:hint="eastAsia"/>
        </w:rPr>
        <w:t>情况</w:t>
      </w:r>
      <w:r w:rsidR="00B72999">
        <w:rPr>
          <w:rFonts w:eastAsia="宋体"/>
        </w:rPr>
        <w:t>的</w:t>
      </w:r>
      <w:r w:rsidR="004C0DEC" w:rsidRPr="00111676">
        <w:rPr>
          <w:rFonts w:eastAsia="宋体"/>
        </w:rPr>
        <w:t>决定提供信息；</w:t>
      </w:r>
    </w:p>
    <w:p w14:paraId="09EB1687" w14:textId="001F0F74" w:rsidR="00DC7F1A" w:rsidRPr="00111676" w:rsidRDefault="00690B8A" w:rsidP="00111676">
      <w:pPr>
        <w:pStyle w:val="WMOIndent1"/>
        <w:numPr>
          <w:ilvl w:val="0"/>
          <w:numId w:val="4"/>
        </w:numPr>
        <w:tabs>
          <w:tab w:val="clear" w:pos="567"/>
        </w:tabs>
        <w:ind w:left="567" w:hanging="567"/>
        <w:jc w:val="both"/>
        <w:rPr>
          <w:rFonts w:eastAsia="宋体"/>
        </w:rPr>
      </w:pPr>
      <w:r>
        <w:rPr>
          <w:rFonts w:eastAsia="宋体" w:hint="eastAsia"/>
        </w:rPr>
        <w:t>同意</w:t>
      </w:r>
      <w:r>
        <w:rPr>
          <w:rFonts w:eastAsia="宋体"/>
        </w:rPr>
        <w:t>需</w:t>
      </w:r>
      <w:r w:rsidR="00C53D95" w:rsidRPr="00111676">
        <w:rPr>
          <w:rFonts w:eastAsia="宋体"/>
        </w:rPr>
        <w:t>要评估和提供区域办公室所需的</w:t>
      </w:r>
      <w:r w:rsidR="00D16216">
        <w:rPr>
          <w:rFonts w:eastAsia="宋体"/>
        </w:rPr>
        <w:t>相应资金额度，以便促进其与</w:t>
      </w:r>
      <w:r w:rsidR="00D16216">
        <w:rPr>
          <w:rFonts w:eastAsia="宋体" w:hint="eastAsia"/>
        </w:rPr>
        <w:t>本</w:t>
      </w:r>
      <w:r w:rsidR="00C53D95" w:rsidRPr="00111676">
        <w:rPr>
          <w:rFonts w:eastAsia="宋体"/>
        </w:rPr>
        <w:t>区域的沟通，支持与会员更密切的联系，并提高</w:t>
      </w:r>
      <w:r w:rsidR="00C53D95" w:rsidRPr="00111676">
        <w:rPr>
          <w:rFonts w:eastAsia="宋体"/>
        </w:rPr>
        <w:t>WMO</w:t>
      </w:r>
      <w:r w:rsidR="00C53D95" w:rsidRPr="00111676">
        <w:rPr>
          <w:rFonts w:eastAsia="宋体"/>
        </w:rPr>
        <w:t>在</w:t>
      </w:r>
      <w:r w:rsidR="00D16216">
        <w:rPr>
          <w:rFonts w:eastAsia="宋体"/>
        </w:rPr>
        <w:t>各区域</w:t>
      </w:r>
      <w:r w:rsidR="00C53D95" w:rsidRPr="00111676">
        <w:rPr>
          <w:rFonts w:eastAsia="宋体"/>
        </w:rPr>
        <w:t>的知名度；</w:t>
      </w:r>
    </w:p>
    <w:p w14:paraId="1ACBF5BD" w14:textId="23451CFE" w:rsidR="00DC7F1A" w:rsidRPr="00111676" w:rsidRDefault="00F74CCD" w:rsidP="00111676">
      <w:pPr>
        <w:pStyle w:val="WMOBodyText"/>
        <w:jc w:val="both"/>
        <w:rPr>
          <w:rFonts w:eastAsia="宋体"/>
          <w:bCs/>
        </w:rPr>
      </w:pPr>
      <w:r w:rsidRPr="00441B88">
        <w:rPr>
          <w:rFonts w:ascii="微软雅黑" w:eastAsia="微软雅黑" w:hAnsi="微软雅黑"/>
          <w:b/>
        </w:rPr>
        <w:t>通过</w:t>
      </w:r>
      <w:r w:rsidR="00441B88" w:rsidRPr="00111676">
        <w:rPr>
          <w:rFonts w:eastAsia="宋体"/>
        </w:rPr>
        <w:t>本决议</w:t>
      </w:r>
      <w:hyperlink w:anchor="附件" w:history="1">
        <w:r w:rsidR="00441B88" w:rsidRPr="00111676">
          <w:rPr>
            <w:rStyle w:val="a5"/>
            <w:rFonts w:eastAsia="宋体"/>
            <w:bCs/>
          </w:rPr>
          <w:t>附件</w:t>
        </w:r>
      </w:hyperlink>
      <w:r w:rsidR="00441B88" w:rsidRPr="00111676">
        <w:rPr>
          <w:rFonts w:eastAsia="宋体"/>
          <w:bCs/>
        </w:rPr>
        <w:t>所述</w:t>
      </w:r>
      <w:r w:rsidR="00441B88">
        <w:rPr>
          <w:rFonts w:eastAsia="宋体"/>
          <w:bCs/>
        </w:rPr>
        <w:t>的</w:t>
      </w:r>
      <w:r w:rsidRPr="00111676">
        <w:rPr>
          <w:rFonts w:eastAsia="宋体"/>
        </w:rPr>
        <w:t>WMO</w:t>
      </w:r>
      <w:r w:rsidR="009C1275" w:rsidRPr="00571FEA">
        <w:rPr>
          <w:rFonts w:eastAsia="宋体"/>
        </w:rPr>
        <w:t>区域办公室和代表</w:t>
      </w:r>
      <w:r w:rsidR="009C1275">
        <w:rPr>
          <w:rFonts w:eastAsia="宋体" w:hint="eastAsia"/>
          <w:lang w:eastAsia="zh-CN"/>
        </w:rPr>
        <w:t>处</w:t>
      </w:r>
      <w:r w:rsidRPr="00111676">
        <w:rPr>
          <w:rFonts w:eastAsia="宋体"/>
        </w:rPr>
        <w:t>的作用、职责和</w:t>
      </w:r>
      <w:r w:rsidR="00F51EEA">
        <w:rPr>
          <w:rFonts w:eastAsia="宋体"/>
        </w:rPr>
        <w:t>运行</w:t>
      </w:r>
      <w:r w:rsidR="00441B88">
        <w:rPr>
          <w:rFonts w:eastAsia="宋体"/>
        </w:rPr>
        <w:t>指</w:t>
      </w:r>
      <w:r w:rsidR="00441B88">
        <w:rPr>
          <w:rFonts w:eastAsia="宋体" w:hint="eastAsia"/>
        </w:rPr>
        <w:t>导</w:t>
      </w:r>
      <w:r w:rsidR="00441B88">
        <w:rPr>
          <w:rFonts w:eastAsia="宋体"/>
        </w:rPr>
        <w:t>方针</w:t>
      </w:r>
      <w:r w:rsidR="005F1826" w:rsidRPr="00111676">
        <w:rPr>
          <w:rFonts w:eastAsia="宋体"/>
          <w:bCs/>
        </w:rPr>
        <w:t>；</w:t>
      </w:r>
    </w:p>
    <w:p w14:paraId="1D9F0C15" w14:textId="76B5F64D" w:rsidR="00DC7F1A" w:rsidRPr="00111676" w:rsidRDefault="001A1947" w:rsidP="00111676">
      <w:pPr>
        <w:pStyle w:val="WMOBodyText"/>
        <w:jc w:val="both"/>
        <w:rPr>
          <w:rFonts w:eastAsia="宋体"/>
        </w:rPr>
      </w:pPr>
      <w:r w:rsidRPr="0043659F">
        <w:rPr>
          <w:rFonts w:ascii="微软雅黑" w:eastAsia="微软雅黑" w:hAnsi="微软雅黑"/>
          <w:b/>
        </w:rPr>
        <w:t>要求</w:t>
      </w:r>
      <w:r w:rsidRPr="00111676">
        <w:rPr>
          <w:rFonts w:eastAsia="宋体"/>
        </w:rPr>
        <w:t>区域协会</w:t>
      </w:r>
      <w:r w:rsidR="00F2428E" w:rsidRPr="00111676">
        <w:rPr>
          <w:rFonts w:eastAsia="宋体"/>
        </w:rPr>
        <w:t>主席</w:t>
      </w:r>
      <w:r w:rsidR="00782628">
        <w:rPr>
          <w:rFonts w:eastAsia="宋体"/>
        </w:rPr>
        <w:t>通过</w:t>
      </w:r>
      <w:r w:rsidR="00F2428E" w:rsidRPr="00111676">
        <w:rPr>
          <w:rFonts w:eastAsia="宋体"/>
        </w:rPr>
        <w:t>含绩效指标的相应计划</w:t>
      </w:r>
      <w:r w:rsidR="00782628">
        <w:rPr>
          <w:rFonts w:eastAsia="宋体"/>
        </w:rPr>
        <w:t>与各自</w:t>
      </w:r>
      <w:r w:rsidR="00F2428E" w:rsidRPr="00111676">
        <w:rPr>
          <w:rFonts w:eastAsia="宋体"/>
        </w:rPr>
        <w:t>区域办公室</w:t>
      </w:r>
      <w:r w:rsidR="00782628">
        <w:rPr>
          <w:rFonts w:eastAsia="宋体"/>
        </w:rPr>
        <w:t>商定</w:t>
      </w:r>
      <w:r w:rsidR="00F2428E" w:rsidRPr="00111676">
        <w:rPr>
          <w:rFonts w:eastAsia="宋体"/>
        </w:rPr>
        <w:t>实施的关键优先重点</w:t>
      </w:r>
      <w:r w:rsidR="00782628">
        <w:rPr>
          <w:rFonts w:eastAsia="宋体"/>
        </w:rPr>
        <w:t>，</w:t>
      </w:r>
      <w:r w:rsidR="003A658B" w:rsidRPr="00111676">
        <w:rPr>
          <w:rFonts w:eastAsia="宋体"/>
        </w:rPr>
        <w:t>以及</w:t>
      </w:r>
      <w:r w:rsidR="00782628">
        <w:rPr>
          <w:rFonts w:eastAsia="宋体"/>
        </w:rPr>
        <w:t>商定</w:t>
      </w:r>
      <w:r w:rsidR="00782628" w:rsidRPr="00111676">
        <w:rPr>
          <w:rFonts w:eastAsia="宋体"/>
        </w:rPr>
        <w:t>区域办公室</w:t>
      </w:r>
      <w:r w:rsidR="00782628">
        <w:rPr>
          <w:rFonts w:eastAsia="宋体"/>
        </w:rPr>
        <w:t>对区域协会主席</w:t>
      </w:r>
      <w:r w:rsidR="003A658B" w:rsidRPr="00111676">
        <w:rPr>
          <w:rFonts w:eastAsia="宋体"/>
        </w:rPr>
        <w:t>的关键</w:t>
      </w:r>
      <w:r w:rsidR="00782628">
        <w:rPr>
          <w:rFonts w:eastAsia="宋体"/>
        </w:rPr>
        <w:t>支持</w:t>
      </w:r>
      <w:r w:rsidR="003A658B" w:rsidRPr="00111676">
        <w:rPr>
          <w:rFonts w:eastAsia="宋体"/>
        </w:rPr>
        <w:t>职责，</w:t>
      </w:r>
      <w:r w:rsidR="00A9226C">
        <w:rPr>
          <w:rFonts w:eastAsia="宋体"/>
        </w:rPr>
        <w:t>这些</w:t>
      </w:r>
      <w:r w:rsidR="00A9226C">
        <w:rPr>
          <w:rFonts w:eastAsia="宋体" w:hint="eastAsia"/>
        </w:rPr>
        <w:t>职责</w:t>
      </w:r>
      <w:r w:rsidR="00151A67" w:rsidRPr="00111676">
        <w:rPr>
          <w:rFonts w:eastAsia="宋体"/>
        </w:rPr>
        <w:t>应定期</w:t>
      </w:r>
      <w:r w:rsidR="00AA2C71" w:rsidRPr="00111676">
        <w:rPr>
          <w:rFonts w:eastAsia="宋体"/>
        </w:rPr>
        <w:t>进行</w:t>
      </w:r>
      <w:r w:rsidR="00A9226C">
        <w:rPr>
          <w:rFonts w:eastAsia="宋体"/>
        </w:rPr>
        <w:t>评审，</w:t>
      </w:r>
      <w:r w:rsidR="00AA2C71" w:rsidRPr="00111676">
        <w:rPr>
          <w:rFonts w:eastAsia="宋体"/>
        </w:rPr>
        <w:t>确保</w:t>
      </w:r>
      <w:r w:rsidR="00A9226C">
        <w:rPr>
          <w:rFonts w:eastAsia="宋体"/>
        </w:rPr>
        <w:t>对区域活动进行问责和监督</w:t>
      </w:r>
      <w:r w:rsidR="00A9226C">
        <w:rPr>
          <w:rFonts w:eastAsia="宋体" w:hint="eastAsia"/>
        </w:rPr>
        <w:t>并</w:t>
      </w:r>
      <w:r w:rsidR="006A21FA" w:rsidRPr="00111676">
        <w:rPr>
          <w:rFonts w:eastAsia="宋体"/>
        </w:rPr>
        <w:t>加强两个实体之间的协调；</w:t>
      </w:r>
    </w:p>
    <w:p w14:paraId="799F52D9" w14:textId="032BE4AD" w:rsidR="00DC7F1A" w:rsidRPr="00111676" w:rsidRDefault="00991F87" w:rsidP="00111676">
      <w:pPr>
        <w:pStyle w:val="WMOBodyText"/>
        <w:keepNext/>
        <w:keepLines/>
        <w:jc w:val="both"/>
        <w:rPr>
          <w:rFonts w:eastAsia="宋体"/>
        </w:rPr>
      </w:pPr>
      <w:r w:rsidRPr="00A9226C">
        <w:rPr>
          <w:rFonts w:ascii="微软雅黑" w:eastAsia="微软雅黑" w:hAnsi="微软雅黑"/>
          <w:b/>
          <w:bCs/>
        </w:rPr>
        <w:t>要求</w:t>
      </w:r>
      <w:r w:rsidRPr="00111676">
        <w:rPr>
          <w:rFonts w:eastAsia="宋体"/>
          <w:bCs/>
        </w:rPr>
        <w:t>秘书长：</w:t>
      </w:r>
    </w:p>
    <w:p w14:paraId="703A4B23" w14:textId="3DC07DDA" w:rsidR="00DC7F1A" w:rsidRPr="00111676" w:rsidRDefault="00A96E0B" w:rsidP="00111676">
      <w:pPr>
        <w:pStyle w:val="WMOIndent1"/>
        <w:keepNext/>
        <w:keepLines/>
        <w:numPr>
          <w:ilvl w:val="0"/>
          <w:numId w:val="3"/>
        </w:numPr>
        <w:tabs>
          <w:tab w:val="clear" w:pos="567"/>
        </w:tabs>
        <w:ind w:left="567" w:hanging="567"/>
        <w:jc w:val="both"/>
        <w:rPr>
          <w:rFonts w:eastAsia="宋体"/>
        </w:rPr>
      </w:pPr>
      <w:r w:rsidRPr="00111676">
        <w:rPr>
          <w:rFonts w:eastAsia="宋体"/>
        </w:rPr>
        <w:t>根据需要，评估和调整</w:t>
      </w:r>
      <w:r w:rsidR="009C1275" w:rsidRPr="00571FEA">
        <w:rPr>
          <w:rFonts w:eastAsia="宋体"/>
        </w:rPr>
        <w:t>区域办公室和代表</w:t>
      </w:r>
      <w:r w:rsidR="009C1275">
        <w:rPr>
          <w:rFonts w:eastAsia="宋体" w:hint="eastAsia"/>
          <w:lang w:eastAsia="zh-CN"/>
        </w:rPr>
        <w:t>处</w:t>
      </w:r>
      <w:r w:rsidRPr="00111676">
        <w:rPr>
          <w:rFonts w:eastAsia="宋体"/>
        </w:rPr>
        <w:t>的人员</w:t>
      </w:r>
      <w:r w:rsidR="00C15F5C">
        <w:rPr>
          <w:rFonts w:eastAsia="宋体" w:hint="eastAsia"/>
        </w:rPr>
        <w:t>数量</w:t>
      </w:r>
      <w:r w:rsidR="00C15F5C">
        <w:rPr>
          <w:rFonts w:eastAsia="宋体"/>
        </w:rPr>
        <w:t>，同时调整人员配置和级别以满足当前需</w:t>
      </w:r>
      <w:r w:rsidR="00C15F5C">
        <w:rPr>
          <w:rFonts w:eastAsia="宋体" w:hint="eastAsia"/>
        </w:rPr>
        <w:t>要</w:t>
      </w:r>
      <w:r w:rsidR="00C15F5C">
        <w:rPr>
          <w:rFonts w:eastAsia="宋体"/>
        </w:rPr>
        <w:t>，并节流</w:t>
      </w:r>
      <w:r w:rsidR="00C15F5C">
        <w:rPr>
          <w:rFonts w:eastAsia="宋体" w:hint="eastAsia"/>
        </w:rPr>
        <w:t>增</w:t>
      </w:r>
      <w:r w:rsidR="00C15F5C">
        <w:rPr>
          <w:rFonts w:eastAsia="宋体"/>
        </w:rPr>
        <w:t>效</w:t>
      </w:r>
      <w:r w:rsidR="006B4761">
        <w:rPr>
          <w:rFonts w:eastAsia="宋体"/>
        </w:rPr>
        <w:t>，</w:t>
      </w:r>
      <w:r w:rsidR="006B4761">
        <w:rPr>
          <w:rFonts w:eastAsia="宋体" w:hint="eastAsia"/>
        </w:rPr>
        <w:t>从而</w:t>
      </w:r>
      <w:r w:rsidR="006B4761">
        <w:rPr>
          <w:rFonts w:eastAsia="宋体"/>
        </w:rPr>
        <w:t>落实</w:t>
      </w:r>
      <w:r w:rsidR="009C1275" w:rsidRPr="00571FEA">
        <w:rPr>
          <w:rFonts w:eastAsia="宋体"/>
        </w:rPr>
        <w:t>区域办公室和代表</w:t>
      </w:r>
      <w:r w:rsidR="009C1275">
        <w:rPr>
          <w:rFonts w:eastAsia="宋体" w:hint="eastAsia"/>
          <w:lang w:eastAsia="zh-CN"/>
        </w:rPr>
        <w:t>处</w:t>
      </w:r>
      <w:r w:rsidR="006B4761">
        <w:rPr>
          <w:rFonts w:eastAsia="宋体"/>
        </w:rPr>
        <w:t>正常运行所需</w:t>
      </w:r>
      <w:r w:rsidRPr="00111676">
        <w:rPr>
          <w:rFonts w:eastAsia="宋体"/>
        </w:rPr>
        <w:t>的基本结构；</w:t>
      </w:r>
    </w:p>
    <w:p w14:paraId="076164BF" w14:textId="439B2DDB" w:rsidR="00DC7F1A" w:rsidRPr="00111676" w:rsidRDefault="00993838" w:rsidP="00111676">
      <w:pPr>
        <w:pStyle w:val="WMOIndent1"/>
        <w:numPr>
          <w:ilvl w:val="0"/>
          <w:numId w:val="3"/>
        </w:numPr>
        <w:tabs>
          <w:tab w:val="clear" w:pos="567"/>
        </w:tabs>
        <w:ind w:left="567" w:hanging="567"/>
        <w:jc w:val="both"/>
        <w:rPr>
          <w:rFonts w:eastAsia="宋体"/>
        </w:rPr>
      </w:pPr>
      <w:r w:rsidRPr="00111676">
        <w:rPr>
          <w:rFonts w:eastAsia="宋体"/>
        </w:rPr>
        <w:t>与各区域协会合作，根据</w:t>
      </w:r>
      <w:r w:rsidR="00982C8E">
        <w:rPr>
          <w:rFonts w:eastAsia="宋体"/>
        </w:rPr>
        <w:t>区域办公室地点</w:t>
      </w:r>
      <w:r w:rsidR="00982C8E" w:rsidRPr="00111676">
        <w:rPr>
          <w:rFonts w:eastAsia="宋体"/>
        </w:rPr>
        <w:t>审议</w:t>
      </w:r>
      <w:r w:rsidRPr="00111676">
        <w:rPr>
          <w:rFonts w:eastAsia="宋体"/>
        </w:rPr>
        <w:t>标准</w:t>
      </w:r>
      <w:r w:rsidR="00982C8E">
        <w:rPr>
          <w:rFonts w:eastAsia="宋体"/>
        </w:rPr>
        <w:t>，</w:t>
      </w:r>
      <w:r w:rsidR="009462E1">
        <w:rPr>
          <w:rFonts w:eastAsia="宋体"/>
        </w:rPr>
        <w:t>定期评审区域办公室</w:t>
      </w:r>
      <w:r w:rsidR="009462E1">
        <w:rPr>
          <w:rFonts w:eastAsia="宋体" w:hint="eastAsia"/>
        </w:rPr>
        <w:t>设立</w:t>
      </w:r>
      <w:r w:rsidRPr="00111676">
        <w:rPr>
          <w:rFonts w:eastAsia="宋体"/>
        </w:rPr>
        <w:t>地点；</w:t>
      </w:r>
    </w:p>
    <w:p w14:paraId="3E629D92" w14:textId="3738CA09" w:rsidR="00FB0FF6" w:rsidRPr="00111676" w:rsidRDefault="00D12494" w:rsidP="00111676">
      <w:pPr>
        <w:pStyle w:val="WMOIndent1"/>
        <w:numPr>
          <w:ilvl w:val="0"/>
          <w:numId w:val="3"/>
        </w:numPr>
        <w:tabs>
          <w:tab w:val="clear" w:pos="567"/>
        </w:tabs>
        <w:ind w:left="567" w:hanging="567"/>
        <w:jc w:val="both"/>
        <w:rPr>
          <w:rFonts w:eastAsia="宋体"/>
        </w:rPr>
      </w:pPr>
      <w:r>
        <w:rPr>
          <w:rFonts w:eastAsia="宋体" w:hint="eastAsia"/>
        </w:rPr>
        <w:t>建</w:t>
      </w:r>
      <w:r w:rsidR="00584C48" w:rsidRPr="00111676">
        <w:rPr>
          <w:rFonts w:eastAsia="宋体"/>
        </w:rPr>
        <w:t>立区域协会主席（</w:t>
      </w:r>
      <w:r w:rsidR="00584C48" w:rsidRPr="00111676">
        <w:rPr>
          <w:rFonts w:eastAsia="宋体"/>
        </w:rPr>
        <w:t>PRA</w:t>
      </w:r>
      <w:r>
        <w:rPr>
          <w:rFonts w:eastAsia="宋体"/>
        </w:rPr>
        <w:t>）与区域办公室</w:t>
      </w:r>
      <w:r w:rsidR="00584C48" w:rsidRPr="00111676">
        <w:rPr>
          <w:rFonts w:eastAsia="宋体"/>
        </w:rPr>
        <w:t>定期互动的</w:t>
      </w:r>
      <w:r w:rsidR="00584C48" w:rsidRPr="00111676">
        <w:rPr>
          <w:rFonts w:eastAsia="宋体" w:cs="宋体"/>
        </w:rPr>
        <w:t>机制</w:t>
      </w:r>
      <w:r>
        <w:rPr>
          <w:rFonts w:eastAsia="宋体"/>
        </w:rPr>
        <w:t>，</w:t>
      </w:r>
      <w:r>
        <w:rPr>
          <w:rFonts w:eastAsia="宋体" w:hint="eastAsia"/>
        </w:rPr>
        <w:t>旨在</w:t>
      </w:r>
      <w:r>
        <w:rPr>
          <w:rFonts w:eastAsia="宋体"/>
        </w:rPr>
        <w:t>商定</w:t>
      </w:r>
      <w:r w:rsidR="00584C48" w:rsidRPr="00111676">
        <w:rPr>
          <w:rFonts w:eastAsia="宋体"/>
        </w:rPr>
        <w:t>优先重点</w:t>
      </w:r>
      <w:r>
        <w:rPr>
          <w:rFonts w:eastAsia="宋体"/>
        </w:rPr>
        <w:t>工作并</w:t>
      </w:r>
      <w:r w:rsidR="00584C48" w:rsidRPr="00111676">
        <w:rPr>
          <w:rFonts w:eastAsia="宋体"/>
        </w:rPr>
        <w:t>监督其实施；</w:t>
      </w:r>
    </w:p>
    <w:p w14:paraId="6843CDFE" w14:textId="644EE4D5" w:rsidR="00DC7F1A" w:rsidRPr="00111676" w:rsidRDefault="00965F21" w:rsidP="00111676">
      <w:pPr>
        <w:pStyle w:val="WMOIndent1"/>
        <w:numPr>
          <w:ilvl w:val="0"/>
          <w:numId w:val="3"/>
        </w:numPr>
        <w:tabs>
          <w:tab w:val="clear" w:pos="567"/>
        </w:tabs>
        <w:ind w:left="567" w:hanging="567"/>
        <w:jc w:val="both"/>
        <w:rPr>
          <w:rFonts w:eastAsia="宋体"/>
        </w:rPr>
      </w:pPr>
      <w:r>
        <w:rPr>
          <w:rFonts w:eastAsia="宋体" w:hint="eastAsia"/>
        </w:rPr>
        <w:t>采用</w:t>
      </w:r>
      <w:r w:rsidR="00066676" w:rsidRPr="00111676">
        <w:rPr>
          <w:rFonts w:eastAsia="宋体"/>
        </w:rPr>
        <w:t>现代管理技术，例如在</w:t>
      </w:r>
      <w:r w:rsidR="00066676" w:rsidRPr="00111676">
        <w:rPr>
          <w:rFonts w:eastAsia="宋体"/>
        </w:rPr>
        <w:t>WMO</w:t>
      </w:r>
      <w:r w:rsidR="00066676" w:rsidRPr="00111676">
        <w:rPr>
          <w:rFonts w:eastAsia="宋体"/>
        </w:rPr>
        <w:t>秘书处实施企业资源规划系统（</w:t>
      </w:r>
      <w:r w:rsidR="00066676" w:rsidRPr="00111676">
        <w:rPr>
          <w:rFonts w:eastAsia="宋体"/>
        </w:rPr>
        <w:t>ERP</w:t>
      </w:r>
      <w:r>
        <w:rPr>
          <w:rFonts w:eastAsia="宋体"/>
        </w:rPr>
        <w:t>），</w:t>
      </w:r>
      <w:r>
        <w:rPr>
          <w:rFonts w:eastAsia="宋体" w:hint="eastAsia"/>
        </w:rPr>
        <w:t>更</w:t>
      </w:r>
      <w:r>
        <w:rPr>
          <w:rFonts w:eastAsia="宋体"/>
        </w:rPr>
        <w:t>好地整合对</w:t>
      </w:r>
      <w:r>
        <w:rPr>
          <w:rFonts w:eastAsia="宋体" w:hint="eastAsia"/>
        </w:rPr>
        <w:t>所</w:t>
      </w:r>
      <w:r>
        <w:rPr>
          <w:rFonts w:eastAsia="宋体"/>
        </w:rPr>
        <w:t>有</w:t>
      </w:r>
      <w:r w:rsidR="00066676" w:rsidRPr="00111676">
        <w:rPr>
          <w:rFonts w:eastAsia="宋体"/>
        </w:rPr>
        <w:t>活动的规划、监督和评估</w:t>
      </w:r>
      <w:r>
        <w:rPr>
          <w:rFonts w:eastAsia="宋体"/>
        </w:rPr>
        <w:t>，并就资源</w:t>
      </w:r>
      <w:r w:rsidR="00066676" w:rsidRPr="00111676">
        <w:rPr>
          <w:rFonts w:eastAsia="宋体"/>
        </w:rPr>
        <w:t>优先</w:t>
      </w:r>
      <w:r>
        <w:rPr>
          <w:rFonts w:eastAsia="宋体" w:hint="eastAsia"/>
        </w:rPr>
        <w:t>次序</w:t>
      </w:r>
      <w:r w:rsidR="00066676" w:rsidRPr="00111676">
        <w:rPr>
          <w:rFonts w:eastAsia="宋体"/>
        </w:rPr>
        <w:t>做出明智的决策；</w:t>
      </w:r>
    </w:p>
    <w:p w14:paraId="0C426EF4" w14:textId="583D9189" w:rsidR="00DC7F1A" w:rsidRPr="00111676" w:rsidRDefault="00186C96" w:rsidP="00111676">
      <w:pPr>
        <w:pStyle w:val="WMOIndent1"/>
        <w:numPr>
          <w:ilvl w:val="0"/>
          <w:numId w:val="3"/>
        </w:numPr>
        <w:tabs>
          <w:tab w:val="clear" w:pos="567"/>
        </w:tabs>
        <w:ind w:left="567" w:hanging="567"/>
        <w:jc w:val="both"/>
        <w:rPr>
          <w:rFonts w:eastAsia="宋体"/>
        </w:rPr>
      </w:pPr>
      <w:r>
        <w:rPr>
          <w:rFonts w:eastAsia="宋体"/>
        </w:rPr>
        <w:t>根据需要，评估和强化</w:t>
      </w:r>
      <w:r>
        <w:rPr>
          <w:rFonts w:eastAsia="宋体" w:hint="eastAsia"/>
        </w:rPr>
        <w:t>提供</w:t>
      </w:r>
      <w:r>
        <w:rPr>
          <w:rFonts w:eastAsia="宋体"/>
        </w:rPr>
        <w:t>给</w:t>
      </w:r>
      <w:r w:rsidR="00066676" w:rsidRPr="00111676">
        <w:rPr>
          <w:rFonts w:eastAsia="宋体"/>
        </w:rPr>
        <w:t>区域办公室</w:t>
      </w:r>
      <w:r>
        <w:rPr>
          <w:rFonts w:eastAsia="宋体"/>
        </w:rPr>
        <w:t>专门用于加强与</w:t>
      </w:r>
      <w:r>
        <w:rPr>
          <w:rFonts w:eastAsia="宋体" w:hint="eastAsia"/>
        </w:rPr>
        <w:t>本</w:t>
      </w:r>
      <w:r>
        <w:rPr>
          <w:rFonts w:eastAsia="宋体"/>
        </w:rPr>
        <w:t>区域</w:t>
      </w:r>
      <w:r>
        <w:rPr>
          <w:rFonts w:eastAsia="宋体" w:hint="eastAsia"/>
        </w:rPr>
        <w:t>进行</w:t>
      </w:r>
      <w:r w:rsidR="00066676" w:rsidRPr="00111676">
        <w:rPr>
          <w:rFonts w:eastAsia="宋体"/>
        </w:rPr>
        <w:t>沟通</w:t>
      </w:r>
      <w:r w:rsidRPr="00111676">
        <w:rPr>
          <w:rFonts w:eastAsia="宋体"/>
        </w:rPr>
        <w:t>的资源</w:t>
      </w:r>
      <w:r>
        <w:rPr>
          <w:rFonts w:eastAsia="宋体"/>
        </w:rPr>
        <w:t>，</w:t>
      </w:r>
      <w:r w:rsidR="00076081">
        <w:rPr>
          <w:rFonts w:eastAsia="宋体"/>
        </w:rPr>
        <w:t>以支持与会员</w:t>
      </w:r>
      <w:r w:rsidR="00076081">
        <w:rPr>
          <w:rFonts w:eastAsia="宋体" w:hint="eastAsia"/>
        </w:rPr>
        <w:t>更</w:t>
      </w:r>
      <w:r w:rsidR="00066676" w:rsidRPr="00111676">
        <w:rPr>
          <w:rFonts w:eastAsia="宋体"/>
        </w:rPr>
        <w:t>密切</w:t>
      </w:r>
      <w:r w:rsidR="00076081">
        <w:rPr>
          <w:rFonts w:eastAsia="宋体"/>
        </w:rPr>
        <w:t>的</w:t>
      </w:r>
      <w:r w:rsidR="00066676" w:rsidRPr="00111676">
        <w:rPr>
          <w:rFonts w:eastAsia="宋体"/>
        </w:rPr>
        <w:t>联系，</w:t>
      </w:r>
      <w:r w:rsidR="00076081">
        <w:rPr>
          <w:rFonts w:eastAsia="宋体"/>
        </w:rPr>
        <w:t>并</w:t>
      </w:r>
      <w:r w:rsidR="00066676" w:rsidRPr="00111676">
        <w:rPr>
          <w:rFonts w:eastAsia="宋体"/>
        </w:rPr>
        <w:t>提升</w:t>
      </w:r>
      <w:r w:rsidR="00066676" w:rsidRPr="00111676">
        <w:rPr>
          <w:rFonts w:eastAsia="宋体"/>
        </w:rPr>
        <w:t>WMO</w:t>
      </w:r>
      <w:r w:rsidR="00066676" w:rsidRPr="00111676">
        <w:rPr>
          <w:rFonts w:eastAsia="宋体"/>
        </w:rPr>
        <w:t>的知名度。</w:t>
      </w:r>
      <w:r w:rsidR="00522AF4" w:rsidRPr="00111676">
        <w:rPr>
          <w:rFonts w:eastAsia="宋体"/>
        </w:rPr>
        <w:t>应优先</w:t>
      </w:r>
      <w:r w:rsidR="001D32E5">
        <w:rPr>
          <w:rFonts w:eastAsia="宋体"/>
        </w:rPr>
        <w:t>考虑</w:t>
      </w:r>
      <w:r w:rsidR="00522AF4" w:rsidRPr="00111676">
        <w:rPr>
          <w:rFonts w:eastAsia="宋体"/>
        </w:rPr>
        <w:t>为常任代表（</w:t>
      </w:r>
      <w:r w:rsidR="00522AF4" w:rsidRPr="00111676">
        <w:rPr>
          <w:rFonts w:eastAsia="宋体"/>
        </w:rPr>
        <w:t>PR</w:t>
      </w:r>
      <w:r w:rsidR="00522AF4" w:rsidRPr="00111676">
        <w:rPr>
          <w:rFonts w:eastAsia="宋体"/>
        </w:rPr>
        <w:t>）提供信息材料</w:t>
      </w:r>
      <w:r w:rsidR="001D32E5">
        <w:rPr>
          <w:rFonts w:eastAsia="宋体"/>
        </w:rPr>
        <w:t>以及</w:t>
      </w:r>
      <w:r w:rsidR="00522AF4" w:rsidRPr="00111676">
        <w:rPr>
          <w:rFonts w:eastAsia="宋体"/>
        </w:rPr>
        <w:t>设立面向会员和区域的结构良好的网站；</w:t>
      </w:r>
    </w:p>
    <w:p w14:paraId="6BA74CC5" w14:textId="14502E2C" w:rsidR="00DC7F1A" w:rsidRPr="00111676" w:rsidRDefault="00106297" w:rsidP="00111676">
      <w:pPr>
        <w:pStyle w:val="WMOIndent1"/>
        <w:numPr>
          <w:ilvl w:val="0"/>
          <w:numId w:val="3"/>
        </w:numPr>
        <w:tabs>
          <w:tab w:val="clear" w:pos="567"/>
        </w:tabs>
        <w:ind w:left="567" w:hanging="567"/>
        <w:jc w:val="both"/>
        <w:rPr>
          <w:rFonts w:eastAsia="宋体"/>
        </w:rPr>
      </w:pPr>
      <w:r>
        <w:rPr>
          <w:rFonts w:eastAsia="宋体"/>
        </w:rPr>
        <w:t>在区域办公室之间以及区域办公室</w:t>
      </w:r>
      <w:r>
        <w:rPr>
          <w:rFonts w:eastAsia="宋体" w:hint="eastAsia"/>
        </w:rPr>
        <w:t>与</w:t>
      </w:r>
      <w:r w:rsidR="00AB0DF6" w:rsidRPr="00111676">
        <w:rPr>
          <w:rFonts w:eastAsia="宋体"/>
        </w:rPr>
        <w:t>WMO</w:t>
      </w:r>
      <w:r w:rsidR="00AB0DF6" w:rsidRPr="00111676">
        <w:rPr>
          <w:rFonts w:eastAsia="宋体"/>
        </w:rPr>
        <w:t>总部之间实行人员交换计划，</w:t>
      </w:r>
      <w:r>
        <w:rPr>
          <w:rFonts w:eastAsia="宋体"/>
        </w:rPr>
        <w:t>并促进区域办公室之间共享良好做法</w:t>
      </w:r>
      <w:r w:rsidR="00AB0DF6" w:rsidRPr="00111676">
        <w:rPr>
          <w:rFonts w:eastAsia="宋体"/>
        </w:rPr>
        <w:t>；</w:t>
      </w:r>
    </w:p>
    <w:p w14:paraId="0C39225F" w14:textId="01E9204A" w:rsidR="00DC7F1A" w:rsidRPr="00111676" w:rsidRDefault="00AB0DF6" w:rsidP="00111676">
      <w:pPr>
        <w:pStyle w:val="WMOIndent1"/>
        <w:tabs>
          <w:tab w:val="clear" w:pos="567"/>
        </w:tabs>
        <w:ind w:left="0" w:firstLine="0"/>
        <w:jc w:val="both"/>
        <w:rPr>
          <w:rFonts w:eastAsia="宋体"/>
        </w:rPr>
      </w:pPr>
      <w:r w:rsidRPr="00106297">
        <w:rPr>
          <w:rFonts w:ascii="微软雅黑" w:eastAsia="微软雅黑" w:hAnsi="微软雅黑"/>
          <w:b/>
          <w:bCs/>
        </w:rPr>
        <w:t>呼吁</w:t>
      </w:r>
      <w:r w:rsidR="00106297">
        <w:rPr>
          <w:rFonts w:eastAsia="宋体"/>
          <w:bCs/>
        </w:rPr>
        <w:t>区域协会、技术委员会、研究理事会及本组织其</w:t>
      </w:r>
      <w:r w:rsidR="00106297">
        <w:rPr>
          <w:rFonts w:eastAsia="宋体" w:hint="eastAsia"/>
          <w:bCs/>
        </w:rPr>
        <w:t>他</w:t>
      </w:r>
      <w:r w:rsidR="002F5ECB" w:rsidRPr="00111676">
        <w:rPr>
          <w:rFonts w:eastAsia="宋体"/>
          <w:bCs/>
        </w:rPr>
        <w:t>机构积极支持本决议的落实；</w:t>
      </w:r>
    </w:p>
    <w:p w14:paraId="06E85348" w14:textId="08B3E3C8" w:rsidR="00DC7F1A" w:rsidRPr="00111676" w:rsidRDefault="002F5ECB" w:rsidP="00111676">
      <w:pPr>
        <w:pStyle w:val="WMOIndent1"/>
        <w:tabs>
          <w:tab w:val="clear" w:pos="567"/>
        </w:tabs>
        <w:ind w:left="0" w:firstLine="0"/>
        <w:jc w:val="both"/>
        <w:rPr>
          <w:rFonts w:eastAsia="宋体"/>
        </w:rPr>
      </w:pPr>
      <w:r w:rsidRPr="005F5145">
        <w:rPr>
          <w:rFonts w:ascii="微软雅黑" w:eastAsia="微软雅黑" w:hAnsi="微软雅黑"/>
          <w:b/>
          <w:bCs/>
        </w:rPr>
        <w:t>敦促会员</w:t>
      </w:r>
      <w:r w:rsidR="005F5145">
        <w:rPr>
          <w:rFonts w:eastAsia="宋体" w:cs="宋体"/>
          <w:bCs/>
        </w:rPr>
        <w:t>继续</w:t>
      </w:r>
      <w:r w:rsidR="005F5145" w:rsidRPr="00111676">
        <w:rPr>
          <w:rFonts w:eastAsia="宋体" w:cs="宋体"/>
          <w:bCs/>
        </w:rPr>
        <w:t>支持</w:t>
      </w:r>
      <w:r w:rsidR="00E3355C" w:rsidRPr="00111676">
        <w:rPr>
          <w:rFonts w:eastAsia="宋体"/>
          <w:bCs/>
        </w:rPr>
        <w:t>其各自区域</w:t>
      </w:r>
      <w:r w:rsidR="00F30727">
        <w:rPr>
          <w:rFonts w:eastAsia="宋体" w:cs="宋体" w:hint="eastAsia"/>
          <w:bCs/>
        </w:rPr>
        <w:t>实行</w:t>
      </w:r>
      <w:r w:rsidR="00E3355C" w:rsidRPr="00111676">
        <w:rPr>
          <w:rFonts w:eastAsia="宋体"/>
          <w:bCs/>
        </w:rPr>
        <w:t>WMO</w:t>
      </w:r>
      <w:r w:rsidR="00E3355C" w:rsidRPr="00111676">
        <w:rPr>
          <w:rFonts w:eastAsia="宋体"/>
          <w:bCs/>
        </w:rPr>
        <w:t>改革</w:t>
      </w:r>
      <w:r w:rsidR="00E3355C" w:rsidRPr="00111676">
        <w:rPr>
          <w:rFonts w:eastAsia="宋体" w:cs="宋体"/>
          <w:bCs/>
        </w:rPr>
        <w:t>并</w:t>
      </w:r>
      <w:r w:rsidR="005F5145">
        <w:rPr>
          <w:rFonts w:eastAsia="宋体" w:cs="宋体"/>
          <w:bCs/>
        </w:rPr>
        <w:t>在其中</w:t>
      </w:r>
      <w:r w:rsidR="00E3355C" w:rsidRPr="00111676">
        <w:rPr>
          <w:rFonts w:eastAsia="宋体" w:cs="宋体"/>
          <w:bCs/>
        </w:rPr>
        <w:t>发挥积极作用。</w:t>
      </w:r>
    </w:p>
    <w:p w14:paraId="412887E8" w14:textId="77777777" w:rsidR="00A257B8" w:rsidRPr="00A257B8" w:rsidRDefault="00A257B8" w:rsidP="00A257B8">
      <w:pPr>
        <w:pStyle w:val="WMOBodyText"/>
        <w:jc w:val="center"/>
      </w:pPr>
      <w:r w:rsidRPr="00A257B8">
        <w:t>_______________</w:t>
      </w:r>
    </w:p>
    <w:p w14:paraId="4FB4B7F6" w14:textId="3726821B" w:rsidR="00DC7F1A" w:rsidRPr="00A257B8" w:rsidRDefault="00DC7F1A" w:rsidP="00DC7F1A">
      <w:pPr>
        <w:pStyle w:val="WMOBodyText"/>
        <w:rPr>
          <w:rStyle w:val="a5"/>
        </w:rPr>
      </w:pPr>
      <w:r w:rsidRPr="00A257B8">
        <w:fldChar w:fldCharType="begin"/>
      </w:r>
      <w:r w:rsidR="00BD73C9" w:rsidRPr="00A257B8">
        <w:instrText>HYPERLINK  \l "_Annex_to_draft_3"</w:instrText>
      </w:r>
      <w:r w:rsidRPr="00A257B8">
        <w:fldChar w:fldCharType="separate"/>
      </w:r>
      <w:r w:rsidR="00163909">
        <w:rPr>
          <w:rStyle w:val="a5"/>
        </w:rPr>
        <w:t>附件</w:t>
      </w:r>
      <w:r w:rsidR="00B45122">
        <w:rPr>
          <w:rStyle w:val="a5"/>
        </w:rPr>
        <w:t>：</w:t>
      </w:r>
      <w:r w:rsidRPr="00A257B8">
        <w:rPr>
          <w:rStyle w:val="a5"/>
        </w:rPr>
        <w:t>1</w:t>
      </w:r>
      <w:r w:rsidR="00163909">
        <w:rPr>
          <w:rStyle w:val="a5"/>
        </w:rPr>
        <w:t>份</w:t>
      </w:r>
    </w:p>
    <w:p w14:paraId="713CA8A0" w14:textId="745D2304" w:rsidR="00DC7F1A" w:rsidRPr="00A257B8" w:rsidRDefault="00DC7F1A" w:rsidP="00D65343">
      <w:pPr>
        <w:pStyle w:val="WMOBodyText"/>
        <w:rPr>
          <w:b/>
          <w:bCs/>
          <w:iCs/>
          <w:szCs w:val="22"/>
        </w:rPr>
      </w:pPr>
      <w:r w:rsidRPr="00A257B8">
        <w:fldChar w:fldCharType="end"/>
      </w:r>
      <w:r w:rsidRPr="00A257B8">
        <w:t>_______</w:t>
      </w:r>
      <w:r w:rsidRPr="00A257B8">
        <w:br w:type="page"/>
      </w:r>
    </w:p>
    <w:p w14:paraId="3F1DE51B" w14:textId="3C7FE8EB" w:rsidR="00DC7F1A" w:rsidRPr="00D10114" w:rsidRDefault="00D10114" w:rsidP="00343F12">
      <w:pPr>
        <w:pStyle w:val="2"/>
        <w:pageBreakBefore/>
        <w:spacing w:after="120"/>
        <w:rPr>
          <w:rFonts w:eastAsia="微软雅黑"/>
        </w:rPr>
      </w:pPr>
      <w:bookmarkStart w:id="2" w:name="_Annex_to_draft_3"/>
      <w:bookmarkStart w:id="3" w:name="附件"/>
      <w:bookmarkEnd w:id="2"/>
      <w:r>
        <w:rPr>
          <w:rFonts w:eastAsia="微软雅黑"/>
        </w:rPr>
        <w:lastRenderedPageBreak/>
        <w:t>决议草</w:t>
      </w:r>
      <w:r w:rsidR="00A22F86" w:rsidRPr="00D10114">
        <w:rPr>
          <w:rFonts w:eastAsia="微软雅黑"/>
        </w:rPr>
        <w:t>6</w:t>
      </w:r>
      <w:r w:rsidR="00DC7F1A" w:rsidRPr="00D10114">
        <w:rPr>
          <w:rFonts w:eastAsia="微软雅黑"/>
        </w:rPr>
        <w:t>(2)/1 (EC-76)</w:t>
      </w:r>
      <w:r w:rsidR="00F51EEA">
        <w:rPr>
          <w:rFonts w:eastAsia="微软雅黑"/>
        </w:rPr>
        <w:t>的</w:t>
      </w:r>
      <w:r w:rsidR="00747642" w:rsidRPr="00D10114">
        <w:rPr>
          <w:rFonts w:eastAsia="微软雅黑"/>
        </w:rPr>
        <w:t>附件</w:t>
      </w:r>
      <w:bookmarkEnd w:id="3"/>
    </w:p>
    <w:p w14:paraId="78EB14B2" w14:textId="36922E2C" w:rsidR="00DC7F1A" w:rsidRPr="00D10114" w:rsidRDefault="000A768C" w:rsidP="00343F12">
      <w:pPr>
        <w:pStyle w:val="2"/>
        <w:spacing w:after="120"/>
        <w:rPr>
          <w:rFonts w:eastAsia="微软雅黑"/>
        </w:rPr>
      </w:pPr>
      <w:r w:rsidRPr="00D10114">
        <w:rPr>
          <w:rFonts w:eastAsia="微软雅黑"/>
        </w:rPr>
        <w:t>WMO</w:t>
      </w:r>
      <w:r w:rsidR="00F51EEA">
        <w:rPr>
          <w:rFonts w:eastAsia="微软雅黑"/>
        </w:rPr>
        <w:t>区域</w:t>
      </w:r>
      <w:r w:rsidR="009C1275">
        <w:rPr>
          <w:rFonts w:eastAsia="微软雅黑"/>
        </w:rPr>
        <w:t>办公室</w:t>
      </w:r>
      <w:r w:rsidR="00F51EEA">
        <w:rPr>
          <w:rFonts w:eastAsia="微软雅黑"/>
        </w:rPr>
        <w:t>和代表</w:t>
      </w:r>
      <w:r w:rsidR="009C1275">
        <w:rPr>
          <w:rFonts w:eastAsia="微软雅黑" w:hint="eastAsia"/>
          <w:lang w:eastAsia="zh-CN"/>
        </w:rPr>
        <w:t>处</w:t>
      </w:r>
      <w:r w:rsidR="00F51EEA">
        <w:rPr>
          <w:rFonts w:eastAsia="微软雅黑"/>
        </w:rPr>
        <w:t>的作用、职责和</w:t>
      </w:r>
      <w:r w:rsidR="00F51EEA">
        <w:rPr>
          <w:rFonts w:eastAsia="微软雅黑" w:hint="eastAsia"/>
        </w:rPr>
        <w:t>运行</w:t>
      </w:r>
      <w:r w:rsidR="00F51EEA">
        <w:rPr>
          <w:rFonts w:eastAsia="微软雅黑"/>
        </w:rPr>
        <w:t>指</w:t>
      </w:r>
      <w:r w:rsidR="00F51EEA">
        <w:rPr>
          <w:rFonts w:eastAsia="微软雅黑" w:hint="eastAsia"/>
        </w:rPr>
        <w:t>导</w:t>
      </w:r>
      <w:r w:rsidR="00F51EEA">
        <w:rPr>
          <w:rFonts w:eastAsia="微软雅黑"/>
        </w:rPr>
        <w:t>方针</w:t>
      </w:r>
    </w:p>
    <w:p w14:paraId="6D85F356" w14:textId="4EF9D8B1" w:rsidR="00DC7F1A" w:rsidRPr="00A257B8" w:rsidRDefault="00185589" w:rsidP="00343F12">
      <w:pPr>
        <w:pStyle w:val="3"/>
        <w:spacing w:after="120"/>
      </w:pPr>
      <w:r>
        <w:rPr>
          <w:rFonts w:eastAsia="微软雅黑"/>
        </w:rPr>
        <w:t>范围和</w:t>
      </w:r>
      <w:r>
        <w:rPr>
          <w:rFonts w:eastAsia="微软雅黑" w:hint="eastAsia"/>
        </w:rPr>
        <w:t>目</w:t>
      </w:r>
      <w:r>
        <w:rPr>
          <w:rFonts w:eastAsia="微软雅黑"/>
        </w:rPr>
        <w:t>的</w:t>
      </w:r>
    </w:p>
    <w:p w14:paraId="46D5220D" w14:textId="5758EA1D" w:rsidR="00DC7F1A" w:rsidRPr="00185589" w:rsidRDefault="009612BE" w:rsidP="00185589">
      <w:pPr>
        <w:spacing w:before="240"/>
        <w:rPr>
          <w:rFonts w:eastAsia="宋体"/>
          <w:lang w:eastAsia="zh-CN"/>
        </w:rPr>
      </w:pPr>
      <w:r>
        <w:rPr>
          <w:rFonts w:eastAsia="宋体" w:hint="eastAsia"/>
          <w:lang w:eastAsia="zh-CN"/>
        </w:rPr>
        <w:t>这份</w:t>
      </w:r>
      <w:r w:rsidR="00332C09" w:rsidRPr="00185589">
        <w:rPr>
          <w:rFonts w:eastAsia="宋体"/>
          <w:lang w:eastAsia="zh-CN"/>
        </w:rPr>
        <w:t>2023</w:t>
      </w:r>
      <w:r w:rsidR="00332C09" w:rsidRPr="00185589">
        <w:rPr>
          <w:rFonts w:eastAsia="宋体"/>
          <w:lang w:eastAsia="zh-CN"/>
        </w:rPr>
        <w:t>年版《</w:t>
      </w:r>
      <w:r w:rsidR="00332C09" w:rsidRPr="00185589">
        <w:rPr>
          <w:rFonts w:eastAsia="宋体"/>
          <w:lang w:eastAsia="zh-CN"/>
        </w:rPr>
        <w:t>WMO</w:t>
      </w:r>
      <w:r w:rsidR="009C1275" w:rsidRPr="00571FEA">
        <w:rPr>
          <w:rFonts w:eastAsia="宋体"/>
          <w:lang w:eastAsia="zh-CN"/>
        </w:rPr>
        <w:t>区域办公室和代表</w:t>
      </w:r>
      <w:r w:rsidR="009C1275">
        <w:rPr>
          <w:rFonts w:eastAsia="宋体" w:hint="eastAsia"/>
          <w:lang w:eastAsia="zh-CN"/>
        </w:rPr>
        <w:t>处</w:t>
      </w:r>
      <w:r>
        <w:rPr>
          <w:rFonts w:eastAsia="宋体"/>
          <w:lang w:eastAsia="zh-CN"/>
        </w:rPr>
        <w:t>的作用和</w:t>
      </w:r>
      <w:r>
        <w:rPr>
          <w:rFonts w:eastAsia="宋体" w:hint="eastAsia"/>
          <w:lang w:eastAsia="zh-CN"/>
        </w:rPr>
        <w:t>运行</w:t>
      </w:r>
      <w:r>
        <w:rPr>
          <w:rFonts w:eastAsia="宋体"/>
          <w:lang w:eastAsia="zh-CN"/>
        </w:rPr>
        <w:t>指</w:t>
      </w:r>
      <w:r>
        <w:rPr>
          <w:rFonts w:eastAsia="宋体" w:hint="eastAsia"/>
          <w:lang w:eastAsia="zh-CN"/>
        </w:rPr>
        <w:t>导</w:t>
      </w:r>
      <w:r>
        <w:rPr>
          <w:rFonts w:eastAsia="宋体"/>
          <w:lang w:eastAsia="zh-CN"/>
        </w:rPr>
        <w:t>方针</w:t>
      </w:r>
      <w:r w:rsidR="00332C09" w:rsidRPr="00185589">
        <w:rPr>
          <w:rFonts w:eastAsia="宋体"/>
          <w:lang w:eastAsia="zh-CN"/>
        </w:rPr>
        <w:t>》</w:t>
      </w:r>
      <w:r w:rsidR="00022919" w:rsidRPr="00185589">
        <w:rPr>
          <w:rFonts w:eastAsia="宋体"/>
          <w:lang w:eastAsia="zh-CN"/>
        </w:rPr>
        <w:t>是在</w:t>
      </w:r>
      <w:r w:rsidR="00022919" w:rsidRPr="00185589">
        <w:rPr>
          <w:rFonts w:eastAsia="宋体"/>
          <w:lang w:eastAsia="zh-CN"/>
        </w:rPr>
        <w:t>WMO</w:t>
      </w:r>
      <w:r w:rsidR="00022919" w:rsidRPr="00185589">
        <w:rPr>
          <w:rFonts w:eastAsia="宋体"/>
          <w:lang w:eastAsia="zh-CN"/>
        </w:rPr>
        <w:t>秘书长的授权下发布，其</w:t>
      </w:r>
      <w:r>
        <w:rPr>
          <w:rFonts w:eastAsia="宋体"/>
          <w:lang w:eastAsia="zh-CN"/>
        </w:rPr>
        <w:t>中</w:t>
      </w:r>
      <w:r w:rsidR="00022919" w:rsidRPr="00185589">
        <w:rPr>
          <w:rFonts w:eastAsia="宋体"/>
          <w:lang w:eastAsia="zh-CN"/>
        </w:rPr>
        <w:t>详</w:t>
      </w:r>
      <w:r>
        <w:rPr>
          <w:rFonts w:eastAsia="宋体"/>
          <w:lang w:eastAsia="zh-CN"/>
        </w:rPr>
        <w:t>细介绍</w:t>
      </w:r>
      <w:r w:rsidR="00022919" w:rsidRPr="00185589">
        <w:rPr>
          <w:rFonts w:eastAsia="宋体"/>
          <w:lang w:eastAsia="zh-CN"/>
        </w:rPr>
        <w:t>了</w:t>
      </w:r>
      <w:r w:rsidR="00022919" w:rsidRPr="00185589">
        <w:rPr>
          <w:rFonts w:eastAsia="宋体"/>
          <w:lang w:eastAsia="zh-CN"/>
        </w:rPr>
        <w:t>WMO</w:t>
      </w:r>
      <w:r w:rsidR="00EB108E">
        <w:rPr>
          <w:rFonts w:eastAsia="宋体"/>
          <w:lang w:eastAsia="zh-CN"/>
        </w:rPr>
        <w:t>外地</w:t>
      </w:r>
      <w:r w:rsidR="009C1275" w:rsidRPr="00571FEA">
        <w:rPr>
          <w:rFonts w:eastAsia="宋体"/>
          <w:lang w:eastAsia="zh-CN"/>
        </w:rPr>
        <w:t>区域办公室和代表</w:t>
      </w:r>
      <w:r w:rsidR="009C1275">
        <w:rPr>
          <w:rFonts w:eastAsia="宋体" w:hint="eastAsia"/>
          <w:lang w:eastAsia="zh-CN"/>
        </w:rPr>
        <w:t>处</w:t>
      </w:r>
      <w:r w:rsidR="00EB108E">
        <w:rPr>
          <w:rFonts w:eastAsia="宋体"/>
          <w:lang w:eastAsia="zh-CN"/>
        </w:rPr>
        <w:t>的作用，</w:t>
      </w:r>
      <w:r w:rsidR="00EB108E">
        <w:rPr>
          <w:rFonts w:eastAsia="宋体" w:hint="eastAsia"/>
          <w:lang w:eastAsia="zh-CN"/>
        </w:rPr>
        <w:t>并</w:t>
      </w:r>
      <w:r w:rsidR="00022919" w:rsidRPr="00185589">
        <w:rPr>
          <w:rFonts w:eastAsia="宋体"/>
          <w:lang w:eastAsia="zh-CN"/>
        </w:rPr>
        <w:t>提供了其业务政策和程序框架。</w:t>
      </w:r>
    </w:p>
    <w:p w14:paraId="798837A4" w14:textId="2EB1F7B1" w:rsidR="00DC7F1A" w:rsidRPr="00185589" w:rsidRDefault="00442CFF" w:rsidP="00185589">
      <w:pPr>
        <w:spacing w:before="240"/>
        <w:rPr>
          <w:rFonts w:eastAsia="宋体"/>
          <w:lang w:eastAsia="zh-CN"/>
        </w:rPr>
      </w:pPr>
      <w:r>
        <w:rPr>
          <w:rFonts w:eastAsia="宋体"/>
          <w:lang w:eastAsia="zh-CN"/>
        </w:rPr>
        <w:t>这份指导方针</w:t>
      </w:r>
      <w:r w:rsidR="00A82630" w:rsidRPr="00185589">
        <w:rPr>
          <w:rFonts w:eastAsia="宋体"/>
          <w:lang w:eastAsia="zh-CN"/>
        </w:rPr>
        <w:t>旨在作为</w:t>
      </w:r>
      <w:r w:rsidR="00A82630" w:rsidRPr="00185589">
        <w:rPr>
          <w:rFonts w:eastAsia="宋体"/>
          <w:lang w:eastAsia="zh-CN"/>
        </w:rPr>
        <w:t>WMO</w:t>
      </w:r>
      <w:r w:rsidR="00A82630" w:rsidRPr="00185589">
        <w:rPr>
          <w:rFonts w:eastAsia="宋体"/>
          <w:lang w:eastAsia="zh-CN"/>
        </w:rPr>
        <w:t>全体工作人员、会</w:t>
      </w:r>
      <w:r>
        <w:rPr>
          <w:rFonts w:eastAsia="宋体"/>
          <w:lang w:eastAsia="zh-CN"/>
        </w:rPr>
        <w:t>员和组成机构的指南</w:t>
      </w:r>
      <w:r>
        <w:rPr>
          <w:rFonts w:eastAsia="宋体" w:hint="eastAsia"/>
          <w:lang w:eastAsia="zh-CN"/>
        </w:rPr>
        <w:t>以</w:t>
      </w:r>
      <w:r>
        <w:rPr>
          <w:rFonts w:eastAsia="宋体"/>
          <w:lang w:eastAsia="zh-CN"/>
        </w:rPr>
        <w:t>及对</w:t>
      </w:r>
      <w:r w:rsidR="00A82630" w:rsidRPr="00185589">
        <w:rPr>
          <w:rFonts w:eastAsia="宋体"/>
          <w:lang w:eastAsia="zh-CN"/>
        </w:rPr>
        <w:t>WMO</w:t>
      </w:r>
      <w:r w:rsidR="00A82630" w:rsidRPr="00185589">
        <w:rPr>
          <w:rFonts w:eastAsia="宋体"/>
          <w:lang w:eastAsia="zh-CN"/>
        </w:rPr>
        <w:t>合作伙伴</w:t>
      </w:r>
      <w:r w:rsidR="00485E63">
        <w:rPr>
          <w:rFonts w:eastAsia="宋体"/>
          <w:lang w:eastAsia="zh-CN"/>
        </w:rPr>
        <w:t>进行的</w:t>
      </w:r>
      <w:r w:rsidR="00A82630" w:rsidRPr="00185589">
        <w:rPr>
          <w:rFonts w:eastAsia="宋体"/>
          <w:lang w:eastAsia="zh-CN"/>
        </w:rPr>
        <w:t>WMO</w:t>
      </w:r>
      <w:r w:rsidR="00A82630" w:rsidRPr="00185589">
        <w:rPr>
          <w:rFonts w:eastAsia="宋体"/>
          <w:lang w:eastAsia="zh-CN"/>
        </w:rPr>
        <w:t>区域方法</w:t>
      </w:r>
      <w:r w:rsidR="00485E63">
        <w:rPr>
          <w:rFonts w:eastAsia="宋体"/>
          <w:lang w:eastAsia="zh-CN"/>
        </w:rPr>
        <w:t>介绍</w:t>
      </w:r>
      <w:r w:rsidR="00A82630" w:rsidRPr="00185589">
        <w:rPr>
          <w:rFonts w:eastAsia="宋体"/>
          <w:lang w:eastAsia="zh-CN"/>
        </w:rPr>
        <w:t>。本文件旨在概述</w:t>
      </w:r>
      <w:r w:rsidR="00485E63" w:rsidRPr="00185589">
        <w:rPr>
          <w:rFonts w:eastAsia="宋体"/>
          <w:lang w:eastAsia="zh-CN"/>
        </w:rPr>
        <w:t>作为</w:t>
      </w:r>
      <w:r w:rsidR="00485E63" w:rsidRPr="00185589">
        <w:rPr>
          <w:rFonts w:eastAsia="宋体"/>
          <w:lang w:eastAsia="zh-CN"/>
        </w:rPr>
        <w:t>WMO</w:t>
      </w:r>
      <w:r w:rsidR="00485E63" w:rsidRPr="00185589">
        <w:rPr>
          <w:rFonts w:eastAsia="宋体"/>
          <w:lang w:eastAsia="zh-CN"/>
        </w:rPr>
        <w:t>会员</w:t>
      </w:r>
      <w:r w:rsidR="00485E63" w:rsidRPr="00485E63">
        <w:rPr>
          <w:rFonts w:ascii="宋体" w:eastAsia="宋体" w:hAnsi="宋体"/>
          <w:lang w:eastAsia="zh-CN"/>
        </w:rPr>
        <w:t>“</w:t>
      </w:r>
      <w:r w:rsidR="00485E63">
        <w:rPr>
          <w:rFonts w:ascii="宋体" w:eastAsia="宋体" w:hAnsi="宋体"/>
          <w:lang w:eastAsia="zh-CN"/>
        </w:rPr>
        <w:t>一线</w:t>
      </w:r>
      <w:r w:rsidR="00485E63" w:rsidRPr="00485E63">
        <w:rPr>
          <w:rFonts w:ascii="宋体" w:eastAsia="宋体" w:hAnsi="宋体"/>
          <w:lang w:eastAsia="zh-CN"/>
        </w:rPr>
        <w:t>”</w:t>
      </w:r>
      <w:r w:rsidR="00485E63">
        <w:rPr>
          <w:rFonts w:ascii="宋体" w:eastAsia="宋体" w:hAnsi="宋体"/>
          <w:lang w:eastAsia="zh-CN"/>
        </w:rPr>
        <w:t>的</w:t>
      </w:r>
      <w:r w:rsidR="00A82630" w:rsidRPr="00185589">
        <w:rPr>
          <w:rFonts w:eastAsia="宋体"/>
          <w:lang w:eastAsia="zh-CN"/>
        </w:rPr>
        <w:t>WMO</w:t>
      </w:r>
      <w:r w:rsidR="00A82630" w:rsidRPr="00185589">
        <w:rPr>
          <w:rFonts w:eastAsia="宋体"/>
          <w:lang w:eastAsia="zh-CN"/>
        </w:rPr>
        <w:t>区域办公室</w:t>
      </w:r>
      <w:r w:rsidR="00485E63" w:rsidRPr="00185589">
        <w:rPr>
          <w:rFonts w:eastAsia="宋体"/>
          <w:lang w:eastAsia="zh-CN"/>
        </w:rPr>
        <w:t>的作用</w:t>
      </w:r>
      <w:r w:rsidR="00A82630" w:rsidRPr="00185589">
        <w:rPr>
          <w:rFonts w:eastAsia="宋体"/>
          <w:lang w:eastAsia="zh-CN"/>
        </w:rPr>
        <w:t>及其</w:t>
      </w:r>
      <w:r w:rsidR="00485E63">
        <w:rPr>
          <w:rFonts w:eastAsia="宋体"/>
          <w:lang w:eastAsia="zh-CN"/>
        </w:rPr>
        <w:t>运行</w:t>
      </w:r>
      <w:r w:rsidR="00A82630" w:rsidRPr="00185589">
        <w:rPr>
          <w:rFonts w:eastAsia="宋体"/>
          <w:lang w:eastAsia="zh-CN"/>
        </w:rPr>
        <w:t>，</w:t>
      </w:r>
      <w:r w:rsidR="00485E63">
        <w:rPr>
          <w:rFonts w:eastAsia="宋体"/>
          <w:lang w:eastAsia="zh-CN"/>
        </w:rPr>
        <w:t>从而</w:t>
      </w:r>
      <w:r w:rsidR="00A82630" w:rsidRPr="00185589">
        <w:rPr>
          <w:rFonts w:eastAsia="宋体"/>
          <w:lang w:eastAsia="zh-CN"/>
        </w:rPr>
        <w:t>增进</w:t>
      </w:r>
      <w:r w:rsidR="00485E63" w:rsidRPr="00185589">
        <w:rPr>
          <w:rFonts w:eastAsia="宋体"/>
          <w:lang w:eastAsia="zh-CN"/>
        </w:rPr>
        <w:t>更明确地了解</w:t>
      </w:r>
      <w:r w:rsidR="00485E63">
        <w:rPr>
          <w:rFonts w:eastAsia="宋体"/>
          <w:lang w:eastAsia="zh-CN"/>
        </w:rPr>
        <w:t>指导</w:t>
      </w:r>
      <w:r w:rsidR="00A82630" w:rsidRPr="00185589">
        <w:rPr>
          <w:rFonts w:eastAsia="宋体"/>
          <w:lang w:eastAsia="zh-CN"/>
        </w:rPr>
        <w:t>WMO</w:t>
      </w:r>
      <w:r w:rsidR="00485E63">
        <w:rPr>
          <w:rFonts w:eastAsia="宋体"/>
          <w:lang w:eastAsia="zh-CN"/>
        </w:rPr>
        <w:t>在各区域开展工作</w:t>
      </w:r>
      <w:r w:rsidR="00485E63">
        <w:rPr>
          <w:rFonts w:eastAsia="宋体" w:hint="eastAsia"/>
          <w:lang w:eastAsia="zh-CN"/>
        </w:rPr>
        <w:t>的</w:t>
      </w:r>
      <w:r w:rsidR="00485E63">
        <w:rPr>
          <w:rFonts w:eastAsia="宋体"/>
          <w:lang w:eastAsia="zh-CN"/>
        </w:rPr>
        <w:t>主要原则</w:t>
      </w:r>
      <w:r w:rsidR="00A82630" w:rsidRPr="00185589">
        <w:rPr>
          <w:rFonts w:eastAsia="宋体"/>
          <w:lang w:eastAsia="zh-CN"/>
        </w:rPr>
        <w:t>。</w:t>
      </w:r>
    </w:p>
    <w:p w14:paraId="79CB967F" w14:textId="17254465" w:rsidR="00DC7F1A" w:rsidRPr="00185589" w:rsidRDefault="001648FA" w:rsidP="00185589">
      <w:pPr>
        <w:autoSpaceDE w:val="0"/>
        <w:autoSpaceDN w:val="0"/>
        <w:adjustRightInd w:val="0"/>
        <w:spacing w:before="240"/>
        <w:rPr>
          <w:rFonts w:eastAsia="宋体" w:cs="ACaslon-Regular"/>
          <w:lang w:eastAsia="zh-CN"/>
        </w:rPr>
      </w:pPr>
      <w:r>
        <w:rPr>
          <w:rFonts w:eastAsia="宋体"/>
          <w:lang w:eastAsia="zh-CN"/>
        </w:rPr>
        <w:t>指</w:t>
      </w:r>
      <w:r>
        <w:rPr>
          <w:rFonts w:eastAsia="宋体" w:hint="eastAsia"/>
          <w:lang w:eastAsia="zh-CN"/>
        </w:rPr>
        <w:t>导</w:t>
      </w:r>
      <w:r>
        <w:rPr>
          <w:rFonts w:eastAsia="宋体"/>
          <w:lang w:eastAsia="zh-CN"/>
        </w:rPr>
        <w:t>方针</w:t>
      </w:r>
      <w:r w:rsidR="00384BE3" w:rsidRPr="00185589">
        <w:rPr>
          <w:rFonts w:eastAsia="宋体"/>
          <w:lang w:eastAsia="zh-CN"/>
        </w:rPr>
        <w:t>认为，</w:t>
      </w:r>
      <w:r w:rsidR="00384BE3" w:rsidRPr="00185589">
        <w:rPr>
          <w:rFonts w:eastAsia="宋体"/>
          <w:lang w:eastAsia="zh-CN"/>
        </w:rPr>
        <w:t>WMO</w:t>
      </w:r>
      <w:r w:rsidR="00384BE3" w:rsidRPr="00185589">
        <w:rPr>
          <w:rFonts w:eastAsia="宋体"/>
          <w:lang w:eastAsia="zh-CN"/>
        </w:rPr>
        <w:t>的优先</w:t>
      </w:r>
      <w:r w:rsidR="00B43466">
        <w:rPr>
          <w:rFonts w:eastAsia="宋体"/>
          <w:lang w:eastAsia="zh-CN"/>
        </w:rPr>
        <w:t>重点</w:t>
      </w:r>
      <w:r w:rsidR="00384BE3" w:rsidRPr="00185589">
        <w:rPr>
          <w:rFonts w:eastAsia="宋体"/>
          <w:lang w:eastAsia="zh-CN"/>
        </w:rPr>
        <w:t>是由</w:t>
      </w:r>
      <w:r w:rsidR="00384BE3" w:rsidRPr="00185589">
        <w:rPr>
          <w:rFonts w:eastAsia="宋体"/>
          <w:lang w:eastAsia="zh-CN"/>
        </w:rPr>
        <w:t>WMO</w:t>
      </w:r>
      <w:r w:rsidR="00B43466">
        <w:rPr>
          <w:rFonts w:eastAsia="宋体"/>
          <w:lang w:eastAsia="zh-CN"/>
        </w:rPr>
        <w:t>会员推</w:t>
      </w:r>
      <w:r w:rsidR="00384BE3" w:rsidRPr="00185589">
        <w:rPr>
          <w:rFonts w:eastAsia="宋体"/>
          <w:lang w:eastAsia="zh-CN"/>
        </w:rPr>
        <w:t>动</w:t>
      </w:r>
      <w:r w:rsidR="00B43466">
        <w:rPr>
          <w:rFonts w:eastAsia="宋体"/>
          <w:lang w:eastAsia="zh-CN"/>
        </w:rPr>
        <w:t>的</w:t>
      </w:r>
      <w:r w:rsidR="00384BE3" w:rsidRPr="00185589">
        <w:rPr>
          <w:rFonts w:eastAsia="宋体"/>
          <w:lang w:eastAsia="zh-CN"/>
        </w:rPr>
        <w:t>，需要</w:t>
      </w:r>
      <w:r w:rsidR="00BB0D62">
        <w:rPr>
          <w:rFonts w:eastAsia="宋体" w:hint="eastAsia"/>
          <w:lang w:eastAsia="zh-CN"/>
        </w:rPr>
        <w:t>强烈关注</w:t>
      </w:r>
      <w:r w:rsidR="00BB0D62">
        <w:rPr>
          <w:rFonts w:eastAsia="宋体"/>
          <w:lang w:eastAsia="zh-CN"/>
        </w:rPr>
        <w:t>国家自主</w:t>
      </w:r>
      <w:r w:rsidR="00384BE3" w:rsidRPr="00185589">
        <w:rPr>
          <w:rFonts w:eastAsia="宋体"/>
          <w:lang w:eastAsia="zh-CN"/>
        </w:rPr>
        <w:t>发展</w:t>
      </w:r>
      <w:r w:rsidR="00BB0D62">
        <w:rPr>
          <w:rFonts w:eastAsia="宋体"/>
          <w:lang w:eastAsia="zh-CN"/>
        </w:rPr>
        <w:t>的</w:t>
      </w:r>
      <w:r w:rsidR="00384BE3" w:rsidRPr="00185589">
        <w:rPr>
          <w:rFonts w:eastAsia="宋体"/>
          <w:lang w:eastAsia="zh-CN"/>
        </w:rPr>
        <w:t>优先重点和成果</w:t>
      </w:r>
      <w:r w:rsidR="00BB0D62">
        <w:rPr>
          <w:rFonts w:eastAsia="宋体"/>
          <w:lang w:eastAsia="zh-CN"/>
        </w:rPr>
        <w:t>，并应反映</w:t>
      </w:r>
      <w:r w:rsidR="00384BE3" w:rsidRPr="00185589">
        <w:rPr>
          <w:rFonts w:eastAsia="宋体"/>
          <w:lang w:eastAsia="zh-CN"/>
        </w:rPr>
        <w:t>国家所有</w:t>
      </w:r>
      <w:r w:rsidR="001413F9">
        <w:rPr>
          <w:rFonts w:eastAsia="宋体"/>
          <w:lang w:eastAsia="zh-CN"/>
        </w:rPr>
        <w:t>权的指导原则，特别是涉及到天气、水和气候服务价值链全方位的能力</w:t>
      </w:r>
      <w:r w:rsidR="00384BE3" w:rsidRPr="00185589">
        <w:rPr>
          <w:rFonts w:eastAsia="宋体"/>
          <w:lang w:eastAsia="zh-CN"/>
        </w:rPr>
        <w:t>发</w:t>
      </w:r>
      <w:r w:rsidR="001413F9">
        <w:rPr>
          <w:rFonts w:eastAsia="宋体"/>
          <w:lang w:eastAsia="zh-CN"/>
        </w:rPr>
        <w:t>展</w:t>
      </w:r>
      <w:r w:rsidR="00384BE3" w:rsidRPr="00185589">
        <w:rPr>
          <w:rFonts w:eastAsia="宋体"/>
          <w:lang w:eastAsia="zh-CN"/>
        </w:rPr>
        <w:t>。</w:t>
      </w:r>
    </w:p>
    <w:p w14:paraId="12597329" w14:textId="16F7FEA3" w:rsidR="00DC7F1A" w:rsidRPr="00185589" w:rsidRDefault="00384BE3" w:rsidP="00185589">
      <w:pPr>
        <w:pStyle w:val="3"/>
        <w:spacing w:after="120"/>
        <w:jc w:val="both"/>
        <w:rPr>
          <w:rFonts w:eastAsia="宋体"/>
        </w:rPr>
      </w:pPr>
      <w:r w:rsidRPr="00185589">
        <w:rPr>
          <w:rFonts w:eastAsia="宋体"/>
        </w:rPr>
        <w:t>WMO</w:t>
      </w:r>
      <w:r w:rsidRPr="00971E75">
        <w:rPr>
          <w:rFonts w:ascii="微软雅黑" w:eastAsia="微软雅黑" w:hAnsi="微软雅黑"/>
        </w:rPr>
        <w:t>区域办公室的作用和职责</w:t>
      </w:r>
    </w:p>
    <w:p w14:paraId="0CA3AA77" w14:textId="176395EF" w:rsidR="00DC7F1A" w:rsidRPr="00A257B8" w:rsidRDefault="00D622B8" w:rsidP="00434D11">
      <w:pPr>
        <w:pStyle w:val="WMOSubTitle1"/>
        <w:numPr>
          <w:ilvl w:val="0"/>
          <w:numId w:val="15"/>
        </w:numPr>
        <w:spacing w:before="360" w:after="120"/>
        <w:ind w:left="1134" w:hanging="1134"/>
        <w:outlineLvl w:val="0"/>
      </w:pPr>
      <w:r w:rsidRPr="00D622B8">
        <w:rPr>
          <w:rFonts w:ascii="微软雅黑" w:eastAsia="微软雅黑" w:hAnsi="微软雅黑" w:hint="eastAsia"/>
        </w:rPr>
        <w:t>我们是谁？</w:t>
      </w:r>
    </w:p>
    <w:p w14:paraId="7DCF3E0A" w14:textId="0B6C13B1" w:rsidR="00DC7F1A" w:rsidRPr="00A257B8" w:rsidRDefault="00D622B8" w:rsidP="00EC62AF">
      <w:pPr>
        <w:spacing w:before="240"/>
        <w:rPr>
          <w:rFonts w:eastAsiaTheme="minorEastAsia"/>
          <w:lang w:eastAsia="zh-CN"/>
        </w:rPr>
      </w:pPr>
      <w:r w:rsidRPr="00D622B8">
        <w:rPr>
          <w:rFonts w:eastAsia="宋体"/>
          <w:lang w:eastAsia="zh-CN"/>
        </w:rPr>
        <w:t>WMO</w:t>
      </w:r>
      <w:r w:rsidR="000751AC">
        <w:rPr>
          <w:rFonts w:eastAsia="宋体"/>
          <w:lang w:eastAsia="zh-CN"/>
        </w:rPr>
        <w:t>是联合国的一个专</w:t>
      </w:r>
      <w:r w:rsidR="000751AC">
        <w:rPr>
          <w:rFonts w:eastAsia="宋体" w:hint="eastAsia"/>
          <w:lang w:eastAsia="zh-CN"/>
        </w:rPr>
        <w:t>门</w:t>
      </w:r>
      <w:r w:rsidR="00254F06">
        <w:rPr>
          <w:rFonts w:eastAsia="宋体"/>
          <w:lang w:eastAsia="zh-CN"/>
        </w:rPr>
        <w:t>机构，</w:t>
      </w:r>
      <w:r w:rsidRPr="00D622B8">
        <w:rPr>
          <w:rFonts w:eastAsia="宋体"/>
          <w:lang w:eastAsia="zh-CN"/>
        </w:rPr>
        <w:t>有</w:t>
      </w:r>
      <w:r w:rsidRPr="00D622B8">
        <w:rPr>
          <w:rFonts w:eastAsia="宋体"/>
          <w:lang w:eastAsia="zh-CN"/>
        </w:rPr>
        <w:t>193</w:t>
      </w:r>
      <w:r w:rsidR="00254F06">
        <w:rPr>
          <w:rFonts w:eastAsia="宋体"/>
          <w:lang w:eastAsia="zh-CN"/>
        </w:rPr>
        <w:t>个会员国和地区会员</w:t>
      </w:r>
      <w:r w:rsidRPr="00D622B8">
        <w:rPr>
          <w:rFonts w:eastAsia="宋体"/>
          <w:lang w:eastAsia="zh-CN"/>
        </w:rPr>
        <w:t>。它是联合国系统关于地球大气状况和</w:t>
      </w:r>
      <w:r w:rsidR="00254F06">
        <w:rPr>
          <w:rFonts w:eastAsia="宋体"/>
          <w:lang w:eastAsia="zh-CN"/>
        </w:rPr>
        <w:t>活动</w:t>
      </w:r>
      <w:r w:rsidR="00254F06">
        <w:rPr>
          <w:rFonts w:eastAsia="宋体" w:hint="eastAsia"/>
          <w:lang w:eastAsia="zh-CN"/>
        </w:rPr>
        <w:t>规律</w:t>
      </w:r>
      <w:r w:rsidRPr="00D622B8">
        <w:rPr>
          <w:rFonts w:eastAsia="宋体"/>
          <w:lang w:eastAsia="zh-CN"/>
        </w:rPr>
        <w:t>、</w:t>
      </w:r>
      <w:r w:rsidR="00254F06">
        <w:rPr>
          <w:rFonts w:eastAsia="宋体"/>
          <w:lang w:eastAsia="zh-CN"/>
        </w:rPr>
        <w:t>大气与陆地和海洋</w:t>
      </w:r>
      <w:r w:rsidRPr="00D622B8">
        <w:rPr>
          <w:rFonts w:eastAsia="宋体"/>
          <w:lang w:eastAsia="zh-CN"/>
        </w:rPr>
        <w:t>相互作用、</w:t>
      </w:r>
      <w:r w:rsidR="00254F06">
        <w:rPr>
          <w:rFonts w:eastAsia="宋体"/>
          <w:lang w:eastAsia="zh-CN"/>
        </w:rPr>
        <w:t>大气</w:t>
      </w:r>
      <w:r w:rsidRPr="00D622B8">
        <w:rPr>
          <w:rFonts w:eastAsia="宋体"/>
          <w:lang w:eastAsia="zh-CN"/>
        </w:rPr>
        <w:t>产生的天气和气候以及</w:t>
      </w:r>
      <w:r w:rsidR="00A94CB7">
        <w:rPr>
          <w:rFonts w:eastAsia="宋体" w:hint="eastAsia"/>
          <w:lang w:eastAsia="zh-CN"/>
        </w:rPr>
        <w:t>由此</w:t>
      </w:r>
      <w:r w:rsidR="00A94CB7">
        <w:rPr>
          <w:rFonts w:eastAsia="宋体"/>
          <w:lang w:eastAsia="zh-CN"/>
        </w:rPr>
        <w:t>产生</w:t>
      </w:r>
      <w:r w:rsidR="00A94CB7">
        <w:rPr>
          <w:rFonts w:eastAsia="宋体" w:hint="eastAsia"/>
          <w:lang w:eastAsia="zh-CN"/>
        </w:rPr>
        <w:t>的</w:t>
      </w:r>
      <w:r w:rsidRPr="00D622B8">
        <w:rPr>
          <w:rFonts w:eastAsia="宋体"/>
          <w:lang w:eastAsia="zh-CN"/>
        </w:rPr>
        <w:t>水资源</w:t>
      </w:r>
      <w:r w:rsidR="00254F06">
        <w:rPr>
          <w:rFonts w:eastAsia="宋体"/>
          <w:lang w:eastAsia="zh-CN"/>
        </w:rPr>
        <w:t>分布</w:t>
      </w:r>
      <w:r w:rsidR="00EC62AF">
        <w:rPr>
          <w:rFonts w:eastAsia="宋体"/>
          <w:lang w:eastAsia="zh-CN"/>
        </w:rPr>
        <w:t>等</w:t>
      </w:r>
      <w:r w:rsidRPr="00D622B8">
        <w:rPr>
          <w:rFonts w:eastAsia="宋体"/>
          <w:lang w:eastAsia="zh-CN"/>
        </w:rPr>
        <w:t>方面的权威声音。自</w:t>
      </w:r>
      <w:r w:rsidRPr="00D622B8">
        <w:rPr>
          <w:rFonts w:eastAsia="宋体"/>
          <w:lang w:eastAsia="zh-CN"/>
        </w:rPr>
        <w:t>1950</w:t>
      </w:r>
      <w:r w:rsidR="00EC62AF">
        <w:rPr>
          <w:rFonts w:eastAsia="宋体"/>
          <w:lang w:eastAsia="zh-CN"/>
        </w:rPr>
        <w:t>年</w:t>
      </w:r>
      <w:r w:rsidRPr="00D622B8">
        <w:rPr>
          <w:rFonts w:eastAsia="宋体"/>
          <w:lang w:eastAsia="zh-CN"/>
        </w:rPr>
        <w:t>成立以来，</w:t>
      </w:r>
      <w:r w:rsidRPr="00D622B8">
        <w:rPr>
          <w:rFonts w:eastAsia="宋体"/>
          <w:lang w:eastAsia="zh-CN"/>
        </w:rPr>
        <w:t>WMO</w:t>
      </w:r>
      <w:r w:rsidR="00EC62AF">
        <w:rPr>
          <w:rFonts w:eastAsia="宋体"/>
          <w:lang w:eastAsia="zh-CN"/>
        </w:rPr>
        <w:t>一直</w:t>
      </w:r>
      <w:r w:rsidRPr="00D622B8">
        <w:rPr>
          <w:rFonts w:eastAsia="宋体"/>
          <w:lang w:eastAsia="zh-CN"/>
        </w:rPr>
        <w:t>在</w:t>
      </w:r>
      <w:r w:rsidR="00EC62AF">
        <w:rPr>
          <w:rFonts w:eastAsia="宋体" w:hint="eastAsia"/>
          <w:lang w:eastAsia="zh-CN"/>
        </w:rPr>
        <w:t>为</w:t>
      </w:r>
      <w:r w:rsidR="00EC62AF">
        <w:rPr>
          <w:rFonts w:eastAsia="宋体"/>
          <w:lang w:eastAsia="zh-CN"/>
        </w:rPr>
        <w:t>了其会员及其国家气象</w:t>
      </w:r>
      <w:r w:rsidR="00EC62AF" w:rsidRPr="00D622B8">
        <w:rPr>
          <w:rFonts w:eastAsia="宋体"/>
          <w:lang w:eastAsia="zh-CN"/>
        </w:rPr>
        <w:t>水文部门</w:t>
      </w:r>
      <w:r w:rsidR="00EC62AF">
        <w:rPr>
          <w:rFonts w:eastAsia="宋体"/>
          <w:lang w:eastAsia="zh-CN"/>
        </w:rPr>
        <w:t>的利益促进观测、数据交换和知识交流、</w:t>
      </w:r>
      <w:r w:rsidR="00EC62AF">
        <w:rPr>
          <w:rFonts w:eastAsia="宋体" w:hint="eastAsia"/>
          <w:lang w:eastAsia="zh-CN"/>
        </w:rPr>
        <w:t>制</w:t>
      </w:r>
      <w:r w:rsidRPr="00D622B8">
        <w:rPr>
          <w:rFonts w:eastAsia="宋体"/>
          <w:lang w:eastAsia="zh-CN"/>
        </w:rPr>
        <w:t>定标准</w:t>
      </w:r>
      <w:r w:rsidR="00EC62AF">
        <w:rPr>
          <w:rFonts w:eastAsia="宋体"/>
          <w:lang w:eastAsia="zh-CN"/>
        </w:rPr>
        <w:t>、协调科技方法和能力发展的国际合作与协作方面发挥着核心作用，</w:t>
      </w:r>
      <w:r w:rsidR="00EC62AF">
        <w:rPr>
          <w:rFonts w:eastAsia="宋体" w:hint="eastAsia"/>
          <w:lang w:eastAsia="zh-CN"/>
        </w:rPr>
        <w:t>以</w:t>
      </w:r>
      <w:r w:rsidRPr="00D622B8">
        <w:rPr>
          <w:rFonts w:eastAsia="宋体"/>
          <w:lang w:eastAsia="zh-CN"/>
        </w:rPr>
        <w:t>保护生命、财产和生计</w:t>
      </w:r>
      <w:r w:rsidR="00EC62AF">
        <w:rPr>
          <w:rFonts w:eastAsia="宋体"/>
          <w:lang w:eastAsia="zh-CN"/>
        </w:rPr>
        <w:t>的安全</w:t>
      </w:r>
      <w:r w:rsidRPr="00D622B8">
        <w:rPr>
          <w:rFonts w:eastAsia="宋体"/>
          <w:lang w:eastAsia="zh-CN"/>
        </w:rPr>
        <w:t>。</w:t>
      </w:r>
    </w:p>
    <w:p w14:paraId="128C0949" w14:textId="5B040F3F" w:rsidR="00DC7F1A" w:rsidRPr="00A257B8" w:rsidRDefault="00DC7F1A" w:rsidP="00434D11">
      <w:pPr>
        <w:pStyle w:val="WMOSubTitle1"/>
        <w:numPr>
          <w:ilvl w:val="0"/>
          <w:numId w:val="15"/>
        </w:numPr>
        <w:spacing w:before="360" w:after="120"/>
        <w:ind w:left="1134" w:hanging="1134"/>
        <w:outlineLvl w:val="0"/>
      </w:pPr>
      <w:r w:rsidRPr="00A257B8">
        <w:t>WMO</w:t>
      </w:r>
      <w:r w:rsidR="00373799" w:rsidRPr="00373799">
        <w:rPr>
          <w:rFonts w:ascii="微软雅黑" w:eastAsia="微软雅黑" w:hAnsi="微软雅黑"/>
        </w:rPr>
        <w:t>的愿景和使命</w:t>
      </w:r>
    </w:p>
    <w:p w14:paraId="214CEE8B" w14:textId="059DB4F9" w:rsidR="00DC7F1A" w:rsidRPr="00A257B8" w:rsidRDefault="00DC7F1A" w:rsidP="00343F12">
      <w:pPr>
        <w:spacing w:before="240"/>
        <w:jc w:val="left"/>
        <w:rPr>
          <w:rFonts w:eastAsiaTheme="minorEastAsia"/>
          <w:lang w:eastAsia="zh-CN"/>
        </w:rPr>
      </w:pPr>
      <w:r w:rsidRPr="00A257B8">
        <w:rPr>
          <w:rFonts w:eastAsiaTheme="minorEastAsia"/>
          <w:lang w:eastAsia="zh-CN"/>
        </w:rPr>
        <w:t>WMO</w:t>
      </w:r>
      <w:proofErr w:type="gramStart"/>
      <w:r w:rsidR="00761177" w:rsidRPr="00761177">
        <w:rPr>
          <w:rFonts w:ascii="宋体" w:eastAsia="宋体" w:hAnsi="宋体" w:hint="eastAsia"/>
          <w:lang w:eastAsia="zh-CN"/>
        </w:rPr>
        <w:t>的</w:t>
      </w:r>
      <w:r w:rsidR="00761177" w:rsidRPr="00761177">
        <w:rPr>
          <w:rFonts w:ascii="宋体" w:eastAsia="宋体" w:hAnsi="宋体"/>
          <w:u w:val="single"/>
          <w:lang w:eastAsia="zh-CN"/>
        </w:rPr>
        <w:t>愿景</w:t>
      </w:r>
      <w:r w:rsidR="00761177" w:rsidRPr="00761177">
        <w:rPr>
          <w:rFonts w:ascii="宋体" w:eastAsia="宋体" w:hAnsi="宋体"/>
          <w:lang w:eastAsia="zh-CN"/>
        </w:rPr>
        <w:t>是</w:t>
      </w:r>
      <w:proofErr w:type="gramEnd"/>
      <w:r w:rsidR="00761177" w:rsidRPr="00761177">
        <w:rPr>
          <w:rFonts w:ascii="宋体" w:eastAsia="宋体" w:hAnsi="宋体"/>
          <w:lang w:eastAsia="zh-CN"/>
        </w:rPr>
        <w:t>；</w:t>
      </w:r>
    </w:p>
    <w:p w14:paraId="1F6806BE" w14:textId="2EAA1ECA" w:rsidR="00DC7F1A" w:rsidRPr="00A257B8" w:rsidRDefault="00E246E0" w:rsidP="003D3E1C">
      <w:pPr>
        <w:spacing w:before="240"/>
        <w:rPr>
          <w:rFonts w:eastAsiaTheme="minorEastAsia"/>
          <w:lang w:eastAsia="zh-CN"/>
        </w:rPr>
      </w:pPr>
      <w:r w:rsidRPr="00E246E0">
        <w:rPr>
          <w:rFonts w:eastAsiaTheme="minorEastAsia" w:hint="eastAsia"/>
          <w:lang w:eastAsia="zh-CN"/>
        </w:rPr>
        <w:t>到</w:t>
      </w:r>
      <w:r w:rsidRPr="00E246E0">
        <w:rPr>
          <w:rFonts w:eastAsiaTheme="minorEastAsia"/>
          <w:lang w:eastAsia="zh-CN"/>
        </w:rPr>
        <w:t>2030</w:t>
      </w:r>
      <w:r w:rsidRPr="00E246E0">
        <w:rPr>
          <w:rFonts w:eastAsiaTheme="minorEastAsia" w:hint="eastAsia"/>
          <w:lang w:eastAsia="zh-CN"/>
        </w:rPr>
        <w:t>年，我们希望看到一个这样的世界：所有的国家，特别是最脆弱的国家，更有能力抗御极端天气、气候、水及其</w:t>
      </w:r>
      <w:proofErr w:type="gramStart"/>
      <w:r w:rsidRPr="00E246E0">
        <w:rPr>
          <w:rFonts w:eastAsiaTheme="minorEastAsia" w:hint="eastAsia"/>
          <w:lang w:eastAsia="zh-CN"/>
        </w:rPr>
        <w:t>它环境</w:t>
      </w:r>
      <w:proofErr w:type="gramEnd"/>
      <w:r w:rsidRPr="00E246E0">
        <w:rPr>
          <w:rFonts w:eastAsiaTheme="minorEastAsia" w:hint="eastAsia"/>
          <w:lang w:eastAsia="zh-CN"/>
        </w:rPr>
        <w:t>事件的社会经济影响；通过提供尽可能最佳的陆地、海上或空中服务加强其可持续发展。</w:t>
      </w:r>
    </w:p>
    <w:p w14:paraId="629802ED" w14:textId="77777777" w:rsidR="00AD3380" w:rsidRDefault="00DC7F1A" w:rsidP="002D1113">
      <w:pPr>
        <w:spacing w:before="100" w:beforeAutospacing="1" w:after="100" w:afterAutospacing="1"/>
        <w:rPr>
          <w:rFonts w:eastAsiaTheme="minorEastAsia"/>
          <w:lang w:eastAsia="zh-CN"/>
        </w:rPr>
      </w:pPr>
      <w:r w:rsidRPr="00A257B8">
        <w:rPr>
          <w:noProof/>
          <w:lang w:val="en-US" w:eastAsia="zh-CN"/>
        </w:rPr>
        <w:lastRenderedPageBreak/>
        <mc:AlternateContent>
          <mc:Choice Requires="wpg">
            <w:drawing>
              <wp:inline distT="0" distB="0" distL="0" distR="0" wp14:anchorId="1DB419F2" wp14:editId="5E684E7D">
                <wp:extent cx="6379200" cy="5328000"/>
                <wp:effectExtent l="0" t="0" r="0" b="6350"/>
                <wp:docPr id="29" name="Group 2"/>
                <wp:cNvGraphicFramePr/>
                <a:graphic xmlns:a="http://schemas.openxmlformats.org/drawingml/2006/main">
                  <a:graphicData uri="http://schemas.microsoft.com/office/word/2010/wordprocessingGroup">
                    <wpg:wgp>
                      <wpg:cNvGrpSpPr/>
                      <wpg:grpSpPr bwMode="auto">
                        <a:xfrm>
                          <a:off x="0" y="0"/>
                          <a:ext cx="6379200" cy="5328000"/>
                          <a:chOff x="0" y="0"/>
                          <a:chExt cx="10000" cy="6935"/>
                        </a:xfrm>
                      </wpg:grpSpPr>
                      <wps:wsp>
                        <wps:cNvPr id="30" name="Freeform 5"/>
                        <wps:cNvSpPr>
                          <a:spLocks/>
                        </wps:cNvSpPr>
                        <wps:spPr bwMode="auto">
                          <a:xfrm>
                            <a:off x="360" y="0"/>
                            <a:ext cx="9640" cy="4852"/>
                          </a:xfrm>
                          <a:custGeom>
                            <a:avLst/>
                            <a:gdLst>
                              <a:gd name="T0" fmla="*/ 7920 w 9640"/>
                              <a:gd name="T1" fmla="*/ 1260 h 5580"/>
                              <a:gd name="T2" fmla="*/ 9120 w 9640"/>
                              <a:gd name="T3" fmla="*/ 1440 h 5580"/>
                              <a:gd name="T4" fmla="*/ 9600 w 9640"/>
                              <a:gd name="T5" fmla="*/ 1440 h 5580"/>
                              <a:gd name="T6" fmla="*/ 9240 w 9640"/>
                              <a:gd name="T7" fmla="*/ 1260 h 5580"/>
                              <a:gd name="T8" fmla="*/ 7200 w 9640"/>
                              <a:gd name="T9" fmla="*/ 900 h 5580"/>
                              <a:gd name="T10" fmla="*/ 7320 w 9640"/>
                              <a:gd name="T11" fmla="*/ 1080 h 5580"/>
                              <a:gd name="T12" fmla="*/ 5520 w 9640"/>
                              <a:gd name="T13" fmla="*/ 1260 h 5580"/>
                              <a:gd name="T14" fmla="*/ 6840 w 9640"/>
                              <a:gd name="T15" fmla="*/ 5580 h 5580"/>
                              <a:gd name="T16" fmla="*/ 4800 w 9640"/>
                              <a:gd name="T17" fmla="*/ 1260 h 5580"/>
                              <a:gd name="T18" fmla="*/ 3000 w 9640"/>
                              <a:gd name="T19" fmla="*/ 1260 h 5580"/>
                              <a:gd name="T20" fmla="*/ 3240 w 9640"/>
                              <a:gd name="T21" fmla="*/ 1260 h 5580"/>
                              <a:gd name="T22" fmla="*/ 0 w 9640"/>
                              <a:gd name="T23" fmla="*/ 0 h 5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40" h="5580">
                                <a:moveTo>
                                  <a:pt x="7920" y="1260"/>
                                </a:moveTo>
                                <a:cubicBezTo>
                                  <a:pt x="8380" y="1335"/>
                                  <a:pt x="8840" y="1410"/>
                                  <a:pt x="9120" y="1440"/>
                                </a:cubicBezTo>
                                <a:cubicBezTo>
                                  <a:pt x="9400" y="1470"/>
                                  <a:pt x="9580" y="1470"/>
                                  <a:pt x="9600" y="1440"/>
                                </a:cubicBezTo>
                                <a:cubicBezTo>
                                  <a:pt x="9620" y="1410"/>
                                  <a:pt x="9640" y="1350"/>
                                  <a:pt x="9240" y="1260"/>
                                </a:cubicBezTo>
                                <a:cubicBezTo>
                                  <a:pt x="8840" y="1170"/>
                                  <a:pt x="7520" y="930"/>
                                  <a:pt x="7200" y="900"/>
                                </a:cubicBezTo>
                                <a:cubicBezTo>
                                  <a:pt x="6880" y="870"/>
                                  <a:pt x="7600" y="1020"/>
                                  <a:pt x="7320" y="1080"/>
                                </a:cubicBezTo>
                                <a:cubicBezTo>
                                  <a:pt x="7040" y="1140"/>
                                  <a:pt x="5600" y="510"/>
                                  <a:pt x="5520" y="1260"/>
                                </a:cubicBezTo>
                                <a:cubicBezTo>
                                  <a:pt x="5440" y="2010"/>
                                  <a:pt x="6960" y="5580"/>
                                  <a:pt x="6840" y="5580"/>
                                </a:cubicBezTo>
                                <a:cubicBezTo>
                                  <a:pt x="6720" y="5580"/>
                                  <a:pt x="5440" y="1980"/>
                                  <a:pt x="4800" y="1260"/>
                                </a:cubicBezTo>
                                <a:cubicBezTo>
                                  <a:pt x="4160" y="540"/>
                                  <a:pt x="3260" y="1260"/>
                                  <a:pt x="3000" y="1260"/>
                                </a:cubicBezTo>
                                <a:cubicBezTo>
                                  <a:pt x="2740" y="1260"/>
                                  <a:pt x="3740" y="1470"/>
                                  <a:pt x="3240" y="1260"/>
                                </a:cubicBezTo>
                                <a:cubicBezTo>
                                  <a:pt x="2740" y="1050"/>
                                  <a:pt x="1370" y="525"/>
                                  <a:pt x="0" y="0"/>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6"/>
                        <wps:cNvSpPr>
                          <a:spLocks noChangeArrowheads="1"/>
                        </wps:cNvSpPr>
                        <wps:spPr bwMode="auto">
                          <a:xfrm>
                            <a:off x="1800" y="803"/>
                            <a:ext cx="5640" cy="5784"/>
                          </a:xfrm>
                          <a:prstGeom prst="rect">
                            <a:avLst/>
                          </a:prstGeom>
                          <a:solidFill>
                            <a:srgbClr val="BFAF93"/>
                          </a:solidFill>
                          <a:ln w="9525">
                            <a:solidFill>
                              <a:srgbClr val="808000"/>
                            </a:solidFill>
                            <a:miter lim="800000"/>
                            <a:headEnd/>
                            <a:tailEnd/>
                          </a:ln>
                        </wps:spPr>
                        <wps:txbx>
                          <w:txbxContent>
                            <w:p w14:paraId="428F4F53" w14:textId="77777777" w:rsidR="00460098" w:rsidRDefault="00460098" w:rsidP="00DC7F1A">
                              <w:pPr>
                                <w:rPr>
                                  <w:sz w:val="16"/>
                                  <w:szCs w:val="16"/>
                                  <w:lang w:val="fr-CH"/>
                                </w:rPr>
                              </w:pPr>
                            </w:p>
                          </w:txbxContent>
                        </wps:txbx>
                        <wps:bodyPr rot="0" vert="horz" wrap="square" lIns="91440" tIns="45720" rIns="91440" bIns="45720" anchor="t" anchorCtr="0" upright="1">
                          <a:noAutofit/>
                        </wps:bodyPr>
                      </wps:wsp>
                      <wps:wsp>
                        <wps:cNvPr id="32" name="Text Box 86"/>
                        <wps:cNvSpPr txBox="1">
                          <a:spLocks noChangeArrowheads="1"/>
                        </wps:cNvSpPr>
                        <wps:spPr bwMode="auto">
                          <a:xfrm>
                            <a:off x="1932" y="263"/>
                            <a:ext cx="1560" cy="360"/>
                          </a:xfrm>
                          <a:prstGeom prst="rect">
                            <a:avLst/>
                          </a:prstGeom>
                          <a:solidFill>
                            <a:srgbClr val="C3B39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C5941" w14:textId="37EBF556" w:rsidR="00460098" w:rsidRDefault="00460098" w:rsidP="00DC7F1A">
                              <w:pPr>
                                <w:jc w:val="center"/>
                                <w:rPr>
                                  <w:caps/>
                                  <w:sz w:val="16"/>
                                  <w:szCs w:val="16"/>
                                  <w:lang w:val="ru-RU"/>
                                </w:rPr>
                              </w:pPr>
                              <w:proofErr w:type="spellStart"/>
                              <w:r>
                                <w:rPr>
                                  <w:caps/>
                                  <w:sz w:val="16"/>
                                  <w:szCs w:val="16"/>
                                  <w:lang w:val="ru-RU"/>
                                </w:rPr>
                                <w:t>输入</w:t>
                              </w:r>
                              <w:proofErr w:type="spellEnd"/>
                            </w:p>
                          </w:txbxContent>
                        </wps:txbx>
                        <wps:bodyPr rot="0" vert="horz" wrap="square" lIns="91440" tIns="45720" rIns="91440" bIns="45720" anchor="t" anchorCtr="0" upright="1">
                          <a:noAutofit/>
                        </wps:bodyPr>
                      </wps:wsp>
                      <wps:wsp>
                        <wps:cNvPr id="33" name="Text Box 87"/>
                        <wps:cNvSpPr txBox="1">
                          <a:spLocks noChangeArrowheads="1"/>
                        </wps:cNvSpPr>
                        <wps:spPr bwMode="auto">
                          <a:xfrm>
                            <a:off x="3720" y="263"/>
                            <a:ext cx="1560" cy="360"/>
                          </a:xfrm>
                          <a:prstGeom prst="rect">
                            <a:avLst/>
                          </a:prstGeom>
                          <a:solidFill>
                            <a:srgbClr val="C3B39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EBD00" w14:textId="4170359A" w:rsidR="00460098" w:rsidRDefault="00460098" w:rsidP="00DC7F1A">
                              <w:pPr>
                                <w:jc w:val="center"/>
                                <w:rPr>
                                  <w:caps/>
                                  <w:sz w:val="16"/>
                                  <w:szCs w:val="16"/>
                                  <w:lang w:val="ru-RU"/>
                                </w:rPr>
                              </w:pPr>
                              <w:proofErr w:type="spellStart"/>
                              <w:r>
                                <w:rPr>
                                  <w:caps/>
                                  <w:sz w:val="16"/>
                                  <w:szCs w:val="16"/>
                                  <w:lang w:val="ru-RU"/>
                                </w:rPr>
                                <w:t>过程</w:t>
                              </w:r>
                              <w:proofErr w:type="spellEnd"/>
                            </w:p>
                          </w:txbxContent>
                        </wps:txbx>
                        <wps:bodyPr rot="0" vert="horz" wrap="square" lIns="91440" tIns="45720" rIns="91440" bIns="45720" anchor="t" anchorCtr="0" upright="1">
                          <a:noAutofit/>
                        </wps:bodyPr>
                      </wps:wsp>
                      <wps:wsp>
                        <wps:cNvPr id="34" name="Text Box 88"/>
                        <wps:cNvSpPr txBox="1">
                          <a:spLocks noChangeArrowheads="1"/>
                        </wps:cNvSpPr>
                        <wps:spPr bwMode="auto">
                          <a:xfrm>
                            <a:off x="5520" y="263"/>
                            <a:ext cx="1560" cy="360"/>
                          </a:xfrm>
                          <a:prstGeom prst="rect">
                            <a:avLst/>
                          </a:prstGeom>
                          <a:solidFill>
                            <a:srgbClr val="C3B39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88543" w14:textId="542F51BD" w:rsidR="00460098" w:rsidRDefault="00460098" w:rsidP="00DC7F1A">
                              <w:pPr>
                                <w:jc w:val="center"/>
                                <w:rPr>
                                  <w:caps/>
                                  <w:sz w:val="16"/>
                                  <w:szCs w:val="16"/>
                                  <w:lang w:val="ru-RU"/>
                                </w:rPr>
                              </w:pPr>
                              <w:proofErr w:type="spellStart"/>
                              <w:r>
                                <w:rPr>
                                  <w:caps/>
                                  <w:sz w:val="16"/>
                                  <w:szCs w:val="16"/>
                                  <w:lang w:val="ru-RU"/>
                                </w:rPr>
                                <w:t>输出</w:t>
                              </w:r>
                              <w:proofErr w:type="spellEnd"/>
                            </w:p>
                          </w:txbxContent>
                        </wps:txbx>
                        <wps:bodyPr rot="0" vert="horz" wrap="square" lIns="91440" tIns="45720" rIns="91440" bIns="45720" anchor="t" anchorCtr="0" upright="1">
                          <a:noAutofit/>
                        </wps:bodyPr>
                      </wps:wsp>
                      <wps:wsp>
                        <wps:cNvPr id="35" name="Text Box 89"/>
                        <wps:cNvSpPr txBox="1">
                          <a:spLocks noChangeArrowheads="1"/>
                        </wps:cNvSpPr>
                        <wps:spPr bwMode="auto">
                          <a:xfrm>
                            <a:off x="7774" y="271"/>
                            <a:ext cx="1853" cy="532"/>
                          </a:xfrm>
                          <a:prstGeom prst="rect">
                            <a:avLst/>
                          </a:prstGeom>
                          <a:solidFill>
                            <a:srgbClr val="C3B39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CDD5" w14:textId="42A4BE2B" w:rsidR="00460098" w:rsidRPr="00695511" w:rsidRDefault="00460098" w:rsidP="00DC7F1A">
                              <w:pPr>
                                <w:spacing w:before="60"/>
                                <w:jc w:val="center"/>
                                <w:rPr>
                                  <w:sz w:val="14"/>
                                  <w:szCs w:val="14"/>
                                  <w:lang w:val="ru-RU"/>
                                </w:rPr>
                              </w:pPr>
                              <w:proofErr w:type="spellStart"/>
                              <w:r>
                                <w:rPr>
                                  <w:sz w:val="14"/>
                                  <w:szCs w:val="14"/>
                                  <w:lang w:val="ru-RU"/>
                                </w:rPr>
                                <w:t>社会效益</w:t>
                              </w:r>
                              <w:proofErr w:type="spellEnd"/>
                            </w:p>
                          </w:txbxContent>
                        </wps:txbx>
                        <wps:bodyPr rot="0" vert="horz" wrap="square" lIns="91440" tIns="0" rIns="91440" bIns="0" anchor="t" anchorCtr="0" upright="1">
                          <a:noAutofit/>
                        </wps:bodyPr>
                      </wps:wsp>
                      <wps:wsp>
                        <wps:cNvPr id="36" name="Rectangle 12"/>
                        <wps:cNvSpPr>
                          <a:spLocks noChangeArrowheads="1"/>
                        </wps:cNvSpPr>
                        <wps:spPr bwMode="auto">
                          <a:xfrm>
                            <a:off x="0" y="803"/>
                            <a:ext cx="1440" cy="4860"/>
                          </a:xfrm>
                          <a:prstGeom prst="rect">
                            <a:avLst/>
                          </a:prstGeom>
                          <a:solidFill>
                            <a:srgbClr val="FF6600"/>
                          </a:solidFill>
                          <a:ln w="9525">
                            <a:solidFill>
                              <a:srgbClr val="FF6600"/>
                            </a:solidFill>
                            <a:miter lim="800000"/>
                            <a:headEnd/>
                            <a:tailEnd/>
                          </a:ln>
                        </wps:spPr>
                        <wps:txbx>
                          <w:txbxContent>
                            <w:p w14:paraId="54955022" w14:textId="77777777" w:rsidR="00460098" w:rsidRDefault="00460098" w:rsidP="00DC7F1A">
                              <w:pPr>
                                <w:jc w:val="center"/>
                                <w:rPr>
                                  <w:color w:val="FFFFFF"/>
                                  <w:sz w:val="16"/>
                                  <w:szCs w:val="16"/>
                                  <w:lang w:val="fr-CH"/>
                                </w:rPr>
                              </w:pPr>
                            </w:p>
                            <w:p w14:paraId="7F300CE7" w14:textId="77777777" w:rsidR="00460098" w:rsidRDefault="00460098" w:rsidP="00DC7F1A">
                              <w:pPr>
                                <w:jc w:val="center"/>
                                <w:rPr>
                                  <w:color w:val="FFFFFF"/>
                                  <w:sz w:val="16"/>
                                  <w:szCs w:val="16"/>
                                  <w:lang w:val="fr-CH"/>
                                </w:rPr>
                              </w:pPr>
                            </w:p>
                            <w:p w14:paraId="716BF0FA" w14:textId="77777777" w:rsidR="00460098" w:rsidRDefault="00460098" w:rsidP="00DC7F1A">
                              <w:pPr>
                                <w:jc w:val="center"/>
                                <w:rPr>
                                  <w:color w:val="FFFFFF"/>
                                  <w:sz w:val="16"/>
                                  <w:szCs w:val="16"/>
                                  <w:lang w:val="fr-CH"/>
                                </w:rPr>
                              </w:pPr>
                            </w:p>
                            <w:p w14:paraId="550898C9" w14:textId="77777777" w:rsidR="00460098" w:rsidRDefault="00460098" w:rsidP="00DC7F1A">
                              <w:pPr>
                                <w:jc w:val="center"/>
                                <w:rPr>
                                  <w:color w:val="FFFFFF"/>
                                  <w:sz w:val="16"/>
                                  <w:szCs w:val="16"/>
                                  <w:lang w:val="fr-CH"/>
                                </w:rPr>
                              </w:pPr>
                            </w:p>
                            <w:p w14:paraId="45DA3B80" w14:textId="77777777" w:rsidR="00460098" w:rsidRDefault="00460098" w:rsidP="00DC7F1A">
                              <w:pPr>
                                <w:rPr>
                                  <w:color w:val="FFFFFF"/>
                                  <w:sz w:val="16"/>
                                  <w:szCs w:val="16"/>
                                  <w:lang w:val="ru-RU"/>
                                </w:rPr>
                              </w:pPr>
                            </w:p>
                            <w:p w14:paraId="6029673A" w14:textId="77777777" w:rsidR="00460098" w:rsidRDefault="00460098" w:rsidP="00DC7F1A">
                              <w:pPr>
                                <w:jc w:val="center"/>
                                <w:rPr>
                                  <w:color w:val="FFFFFF"/>
                                  <w:sz w:val="16"/>
                                  <w:szCs w:val="16"/>
                                  <w:lang w:val="fr-CH"/>
                                </w:rPr>
                              </w:pPr>
                            </w:p>
                            <w:p w14:paraId="2F6A1215" w14:textId="77777777" w:rsidR="00460098" w:rsidRDefault="00460098" w:rsidP="00DC7F1A">
                              <w:pPr>
                                <w:jc w:val="center"/>
                                <w:rPr>
                                  <w:color w:val="FFFFFF"/>
                                  <w:sz w:val="16"/>
                                  <w:szCs w:val="16"/>
                                  <w:lang w:val="fr-CH"/>
                                </w:rPr>
                              </w:pPr>
                            </w:p>
                            <w:p w14:paraId="13448CB1" w14:textId="77777777" w:rsidR="00460098" w:rsidRDefault="00460098" w:rsidP="00DC7F1A">
                              <w:pPr>
                                <w:jc w:val="center"/>
                                <w:rPr>
                                  <w:color w:val="FFFFFF"/>
                                  <w:sz w:val="16"/>
                                  <w:szCs w:val="16"/>
                                  <w:lang w:val="fr-CH"/>
                                </w:rPr>
                              </w:pPr>
                            </w:p>
                            <w:p w14:paraId="47D62CB4" w14:textId="77777777" w:rsidR="00460098" w:rsidRDefault="00460098" w:rsidP="00DC7F1A">
                              <w:pPr>
                                <w:jc w:val="center"/>
                                <w:rPr>
                                  <w:color w:val="FFFFFF"/>
                                  <w:sz w:val="16"/>
                                  <w:szCs w:val="16"/>
                                  <w:lang w:val="fr-CH"/>
                                </w:rPr>
                              </w:pPr>
                            </w:p>
                            <w:p w14:paraId="7E7DDD63" w14:textId="725BE0F0" w:rsidR="00460098" w:rsidRDefault="00460098" w:rsidP="00DC7F1A">
                              <w:pPr>
                                <w:jc w:val="center"/>
                                <w:rPr>
                                  <w:color w:val="FFFFFF"/>
                                  <w:sz w:val="16"/>
                                  <w:szCs w:val="16"/>
                                  <w:lang w:val="ru-RU"/>
                                </w:rPr>
                              </w:pPr>
                              <w:proofErr w:type="spellStart"/>
                              <w:r>
                                <w:rPr>
                                  <w:color w:val="FFFFFF"/>
                                  <w:sz w:val="16"/>
                                  <w:szCs w:val="16"/>
                                  <w:lang w:val="ru-RU"/>
                                </w:rPr>
                                <w:t>全球</w:t>
                              </w:r>
                              <w:proofErr w:type="spellEnd"/>
                              <w:r>
                                <w:rPr>
                                  <w:color w:val="FFFFFF"/>
                                  <w:sz w:val="16"/>
                                  <w:szCs w:val="16"/>
                                  <w:lang w:val="ru-RU"/>
                                </w:rPr>
                                <w:br/>
                              </w:r>
                              <w:proofErr w:type="spellStart"/>
                              <w:r>
                                <w:rPr>
                                  <w:color w:val="FFFFFF"/>
                                  <w:sz w:val="16"/>
                                  <w:szCs w:val="16"/>
                                  <w:lang w:val="ru-RU"/>
                                </w:rPr>
                                <w:t>社会需求</w:t>
                              </w:r>
                              <w:proofErr w:type="spellEnd"/>
                            </w:p>
                          </w:txbxContent>
                        </wps:txbx>
                        <wps:bodyPr rot="0" vert="horz" wrap="square" lIns="36000" tIns="45720" rIns="36000" bIns="45720" anchor="t" anchorCtr="0" upright="1">
                          <a:noAutofit/>
                        </wps:bodyPr>
                      </wps:wsp>
                      <wps:wsp>
                        <wps:cNvPr id="37" name="Text Box 85"/>
                        <wps:cNvSpPr txBox="1">
                          <a:spLocks noChangeArrowheads="1"/>
                        </wps:cNvSpPr>
                        <wps:spPr bwMode="auto">
                          <a:xfrm>
                            <a:off x="0" y="260"/>
                            <a:ext cx="1560" cy="366"/>
                          </a:xfrm>
                          <a:prstGeom prst="rect">
                            <a:avLst/>
                          </a:prstGeom>
                          <a:solidFill>
                            <a:srgbClr val="C3B39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BFE9C" w14:textId="45FC9FFF" w:rsidR="00460098" w:rsidRDefault="00460098" w:rsidP="00DC7F1A">
                              <w:pPr>
                                <w:ind w:left="-120"/>
                                <w:jc w:val="center"/>
                                <w:rPr>
                                  <w:caps/>
                                  <w:sz w:val="14"/>
                                  <w:szCs w:val="14"/>
                                  <w:lang w:val="ru-RU"/>
                                </w:rPr>
                              </w:pPr>
                              <w:proofErr w:type="spellStart"/>
                              <w:r>
                                <w:rPr>
                                  <w:caps/>
                                  <w:sz w:val="14"/>
                                  <w:szCs w:val="14"/>
                                  <w:lang w:val="ru-RU"/>
                                </w:rPr>
                                <w:t>驱动因素</w:t>
                              </w:r>
                              <w:proofErr w:type="spellEnd"/>
                            </w:p>
                          </w:txbxContent>
                        </wps:txbx>
                        <wps:bodyPr rot="0" vert="horz" wrap="square" lIns="36000" tIns="45720" rIns="36000" bIns="45720" anchor="t" anchorCtr="0" upright="1">
                          <a:noAutofit/>
                        </wps:bodyPr>
                      </wps:wsp>
                      <wps:wsp>
                        <wps:cNvPr id="38" name="Rectangle 14"/>
                        <wps:cNvSpPr>
                          <a:spLocks noChangeArrowheads="1"/>
                        </wps:cNvSpPr>
                        <wps:spPr bwMode="auto">
                          <a:xfrm>
                            <a:off x="7525" y="850"/>
                            <a:ext cx="1805" cy="5040"/>
                          </a:xfrm>
                          <a:prstGeom prst="rect">
                            <a:avLst/>
                          </a:prstGeom>
                          <a:solidFill>
                            <a:srgbClr val="008000"/>
                          </a:solidFill>
                          <a:ln w="9525">
                            <a:solidFill>
                              <a:srgbClr val="008000"/>
                            </a:solidFill>
                            <a:miter lim="800000"/>
                            <a:headEnd/>
                            <a:tailEnd/>
                          </a:ln>
                        </wps:spPr>
                        <wps:txbx>
                          <w:txbxContent>
                            <w:p w14:paraId="6350A57F" w14:textId="77777777" w:rsidR="00460098" w:rsidRDefault="00460098" w:rsidP="00DC7F1A">
                              <w:pPr>
                                <w:spacing w:after="120"/>
                                <w:jc w:val="center"/>
                                <w:rPr>
                                  <w:color w:val="FFFFFF"/>
                                  <w:sz w:val="14"/>
                                  <w:szCs w:val="14"/>
                                  <w:lang w:val="fr-CH"/>
                                </w:rPr>
                              </w:pPr>
                            </w:p>
                            <w:p w14:paraId="27E9D826" w14:textId="77777777" w:rsidR="00460098" w:rsidRDefault="00460098" w:rsidP="00DC7F1A">
                              <w:pPr>
                                <w:jc w:val="center"/>
                                <w:rPr>
                                  <w:color w:val="FFFFFF"/>
                                  <w:sz w:val="14"/>
                                  <w:szCs w:val="14"/>
                                  <w:lang w:val="ru-RU"/>
                                </w:rPr>
                              </w:pPr>
                            </w:p>
                            <w:p w14:paraId="5115E991" w14:textId="493D72A1" w:rsidR="00460098" w:rsidRPr="00066B55" w:rsidRDefault="00460098" w:rsidP="00DC7F1A">
                              <w:pPr>
                                <w:jc w:val="center"/>
                                <w:rPr>
                                  <w:color w:val="FFFFFF"/>
                                  <w:sz w:val="14"/>
                                  <w:szCs w:val="14"/>
                                  <w:lang w:val="en-US" w:eastAsia="zh-CN"/>
                                </w:rPr>
                              </w:pPr>
                              <w:r>
                                <w:rPr>
                                  <w:rFonts w:hint="eastAsia"/>
                                  <w:color w:val="FFFFFF"/>
                                  <w:sz w:val="14"/>
                                  <w:szCs w:val="14"/>
                                  <w:lang w:val="en-US" w:eastAsia="zh-CN"/>
                                </w:rPr>
                                <w:t>减少</w:t>
                              </w:r>
                              <w:r>
                                <w:rPr>
                                  <w:color w:val="FFFFFF"/>
                                  <w:sz w:val="14"/>
                                  <w:szCs w:val="14"/>
                                  <w:lang w:val="en-US" w:eastAsia="zh-CN"/>
                                </w:rPr>
                                <w:t>灾害风险</w:t>
                              </w:r>
                            </w:p>
                            <w:p w14:paraId="50AE4F9E" w14:textId="77777777" w:rsidR="00460098" w:rsidRDefault="00460098" w:rsidP="00DC7F1A">
                              <w:pPr>
                                <w:jc w:val="center"/>
                                <w:rPr>
                                  <w:color w:val="FFFFFF"/>
                                  <w:sz w:val="14"/>
                                  <w:szCs w:val="14"/>
                                  <w:lang w:val="en-US" w:eastAsia="zh-CN"/>
                                </w:rPr>
                              </w:pPr>
                            </w:p>
                            <w:p w14:paraId="1E37A981" w14:textId="77777777" w:rsidR="00AD3380" w:rsidRPr="00AD3380" w:rsidRDefault="00AD3380" w:rsidP="00AD3380">
                              <w:pPr>
                                <w:pStyle w:val="WMOBodyText"/>
                              </w:pPr>
                            </w:p>
                            <w:p w14:paraId="4A314879" w14:textId="05C7A6E0" w:rsidR="00460098" w:rsidRPr="00066B55" w:rsidRDefault="00460098" w:rsidP="00DC7F1A">
                              <w:pPr>
                                <w:jc w:val="center"/>
                                <w:rPr>
                                  <w:color w:val="FFFFFF"/>
                                  <w:sz w:val="14"/>
                                  <w:szCs w:val="14"/>
                                  <w:lang w:val="en-US" w:eastAsia="zh-CN"/>
                                </w:rPr>
                              </w:pPr>
                              <w:r w:rsidRPr="00066B55">
                                <w:rPr>
                                  <w:color w:val="FFFFFF"/>
                                  <w:sz w:val="14"/>
                                  <w:szCs w:val="14"/>
                                  <w:lang w:val="en-US" w:eastAsia="zh-CN"/>
                                </w:rPr>
                                <w:br/>
                              </w:r>
                              <w:r>
                                <w:rPr>
                                  <w:color w:val="FFFFFF"/>
                                  <w:sz w:val="14"/>
                                  <w:szCs w:val="14"/>
                                  <w:lang w:val="en-US" w:eastAsia="zh-CN"/>
                                </w:rPr>
                                <w:t>空中、</w:t>
                              </w:r>
                              <w:r>
                                <w:rPr>
                                  <w:rFonts w:hint="eastAsia"/>
                                  <w:color w:val="FFFFFF"/>
                                  <w:sz w:val="14"/>
                                  <w:szCs w:val="14"/>
                                  <w:lang w:val="en-US" w:eastAsia="zh-CN"/>
                                </w:rPr>
                                <w:t>海洋</w:t>
                              </w:r>
                              <w:r>
                                <w:rPr>
                                  <w:color w:val="FFFFFF"/>
                                  <w:sz w:val="14"/>
                                  <w:szCs w:val="14"/>
                                  <w:lang w:val="en-US" w:eastAsia="zh-CN"/>
                                </w:rPr>
                                <w:t>和陆地</w:t>
                              </w:r>
                            </w:p>
                            <w:p w14:paraId="5FB62F42" w14:textId="57599E3D" w:rsidR="00460098" w:rsidRPr="00066B55" w:rsidRDefault="00AB570E" w:rsidP="00DC7F1A">
                              <w:pPr>
                                <w:jc w:val="center"/>
                                <w:rPr>
                                  <w:color w:val="FFFFFF"/>
                                  <w:sz w:val="14"/>
                                  <w:szCs w:val="14"/>
                                  <w:lang w:val="en-US" w:eastAsia="zh-CN"/>
                                </w:rPr>
                              </w:pPr>
                              <w:r>
                                <w:rPr>
                                  <w:color w:val="FFFFFF"/>
                                  <w:sz w:val="14"/>
                                  <w:szCs w:val="14"/>
                                  <w:lang w:val="en-US" w:eastAsia="zh-CN"/>
                                </w:rPr>
                                <w:t>运输安全及经济合作</w:t>
                              </w:r>
                            </w:p>
                            <w:p w14:paraId="6B3FE6FE" w14:textId="77777777" w:rsidR="00460098" w:rsidRPr="00066B55" w:rsidRDefault="00460098" w:rsidP="00DC7F1A">
                              <w:pPr>
                                <w:jc w:val="center"/>
                                <w:rPr>
                                  <w:color w:val="FFFFFF"/>
                                  <w:sz w:val="14"/>
                                  <w:szCs w:val="14"/>
                                  <w:lang w:val="en-US" w:eastAsia="zh-CN"/>
                                </w:rPr>
                              </w:pPr>
                            </w:p>
                            <w:p w14:paraId="0D8D8D52" w14:textId="719A81A7" w:rsidR="00460098" w:rsidRPr="00066B55" w:rsidRDefault="00460098" w:rsidP="00DC7F1A">
                              <w:pPr>
                                <w:jc w:val="center"/>
                                <w:rPr>
                                  <w:color w:val="FFFFFF"/>
                                  <w:sz w:val="14"/>
                                  <w:szCs w:val="14"/>
                                  <w:lang w:val="en-US" w:eastAsia="zh-CN"/>
                                </w:rPr>
                              </w:pPr>
                              <w:r>
                                <w:rPr>
                                  <w:color w:val="FFFFFF"/>
                                  <w:sz w:val="14"/>
                                  <w:szCs w:val="14"/>
                                  <w:lang w:val="en-US" w:eastAsia="zh-CN"/>
                                </w:rPr>
                                <w:t>对气候变率</w:t>
                              </w:r>
                              <w:r w:rsidRPr="00066B55">
                                <w:rPr>
                                  <w:color w:val="FFFFFF"/>
                                  <w:sz w:val="14"/>
                                  <w:szCs w:val="14"/>
                                  <w:lang w:val="en-US" w:eastAsia="zh-CN"/>
                                </w:rPr>
                                <w:br/>
                              </w:r>
                              <w:r>
                                <w:rPr>
                                  <w:color w:val="FFFFFF"/>
                                  <w:sz w:val="14"/>
                                  <w:szCs w:val="14"/>
                                  <w:lang w:val="en-US" w:eastAsia="zh-CN"/>
                                </w:rPr>
                                <w:t>和变化的复原力</w:t>
                              </w:r>
                              <w:r w:rsidRPr="00066B55">
                                <w:rPr>
                                  <w:color w:val="FFFFFF"/>
                                  <w:sz w:val="14"/>
                                  <w:szCs w:val="14"/>
                                  <w:lang w:val="en-US" w:eastAsia="zh-CN"/>
                                </w:rPr>
                                <w:br/>
                              </w:r>
                            </w:p>
                            <w:p w14:paraId="0A733DC3" w14:textId="77777777" w:rsidR="00460098" w:rsidRPr="00066B55" w:rsidRDefault="00460098" w:rsidP="00DC7F1A">
                              <w:pPr>
                                <w:jc w:val="center"/>
                                <w:rPr>
                                  <w:color w:val="FFFFFF"/>
                                  <w:sz w:val="14"/>
                                  <w:szCs w:val="14"/>
                                  <w:lang w:val="en-US" w:eastAsia="zh-CN"/>
                                </w:rPr>
                              </w:pPr>
                            </w:p>
                            <w:p w14:paraId="569E9E9C" w14:textId="77777777" w:rsidR="00AD3380" w:rsidRPr="00AD3380" w:rsidRDefault="00AD3380" w:rsidP="00AD3380">
                              <w:pPr>
                                <w:pStyle w:val="WMOBodyText"/>
                              </w:pPr>
                            </w:p>
                            <w:p w14:paraId="7D97B954" w14:textId="6DCD43BD" w:rsidR="00460098" w:rsidRPr="00066B55" w:rsidRDefault="00460098" w:rsidP="00DC7F1A">
                              <w:pPr>
                                <w:jc w:val="center"/>
                                <w:rPr>
                                  <w:color w:val="FFFFFF"/>
                                  <w:sz w:val="14"/>
                                  <w:szCs w:val="14"/>
                                  <w:lang w:val="en-US" w:eastAsia="zh-CN"/>
                                </w:rPr>
                              </w:pPr>
                              <w:r>
                                <w:rPr>
                                  <w:color w:val="FFFFFF"/>
                                  <w:sz w:val="14"/>
                                  <w:szCs w:val="14"/>
                                  <w:lang w:val="en-US" w:eastAsia="zh-CN"/>
                                </w:rPr>
                                <w:t>自然资源的</w:t>
                              </w:r>
                              <w:r w:rsidRPr="00066B55">
                                <w:rPr>
                                  <w:color w:val="FFFFFF"/>
                                  <w:sz w:val="14"/>
                                  <w:szCs w:val="14"/>
                                  <w:lang w:val="en-US" w:eastAsia="zh-CN"/>
                                </w:rPr>
                                <w:br/>
                              </w:r>
                              <w:r>
                                <w:rPr>
                                  <w:color w:val="FFFFFF"/>
                                  <w:sz w:val="14"/>
                                  <w:szCs w:val="14"/>
                                  <w:lang w:val="en-US" w:eastAsia="zh-CN"/>
                                </w:rPr>
                                <w:t>可持续使用</w:t>
                              </w:r>
                            </w:p>
                            <w:p w14:paraId="40ADBF35" w14:textId="77777777" w:rsidR="00460098" w:rsidRPr="00066B55" w:rsidRDefault="00460098" w:rsidP="00DC7F1A">
                              <w:pPr>
                                <w:jc w:val="center"/>
                                <w:rPr>
                                  <w:color w:val="FFFFFF"/>
                                  <w:sz w:val="14"/>
                                  <w:szCs w:val="14"/>
                                  <w:lang w:val="en-US" w:eastAsia="zh-CN"/>
                                </w:rPr>
                              </w:pPr>
                            </w:p>
                            <w:p w14:paraId="648D3030" w14:textId="77777777" w:rsidR="00460098" w:rsidRPr="00066B55" w:rsidRDefault="00460098" w:rsidP="00DC7F1A">
                              <w:pPr>
                                <w:jc w:val="center"/>
                                <w:rPr>
                                  <w:color w:val="FFFFFF"/>
                                  <w:sz w:val="14"/>
                                  <w:szCs w:val="14"/>
                                  <w:lang w:val="en-US" w:eastAsia="zh-CN"/>
                                </w:rPr>
                              </w:pPr>
                            </w:p>
                            <w:p w14:paraId="177E9CC6" w14:textId="5B44EDE6" w:rsidR="00460098" w:rsidRPr="00066B55" w:rsidRDefault="00AB570E" w:rsidP="00DC7F1A">
                              <w:pPr>
                                <w:jc w:val="center"/>
                                <w:rPr>
                                  <w:color w:val="FFFFFF"/>
                                  <w:sz w:val="14"/>
                                  <w:szCs w:val="14"/>
                                  <w:lang w:val="en-US" w:eastAsia="zh-CN"/>
                                </w:rPr>
                              </w:pPr>
                              <w:r>
                                <w:rPr>
                                  <w:color w:val="FFFFFF"/>
                                  <w:sz w:val="14"/>
                                  <w:szCs w:val="14"/>
                                  <w:lang w:val="en-US" w:eastAsia="zh-CN"/>
                                </w:rPr>
                                <w:t>经济增长</w:t>
                              </w:r>
                            </w:p>
                            <w:p w14:paraId="6F510AA7" w14:textId="77777777" w:rsidR="00460098" w:rsidRPr="00066B55" w:rsidRDefault="00460098" w:rsidP="00DC7F1A">
                              <w:pPr>
                                <w:pStyle w:val="WMOBodyText"/>
                                <w:spacing w:before="0"/>
                                <w:rPr>
                                  <w:lang w:val="en-US"/>
                                </w:rPr>
                              </w:pPr>
                            </w:p>
                            <w:p w14:paraId="1312A7C0" w14:textId="77777777" w:rsidR="00460098" w:rsidRPr="00066B55" w:rsidRDefault="00460098" w:rsidP="00DC7F1A">
                              <w:pPr>
                                <w:pStyle w:val="WMOBodyText"/>
                                <w:rPr>
                                  <w:lang w:val="en-US"/>
                                </w:rPr>
                              </w:pPr>
                            </w:p>
                          </w:txbxContent>
                        </wps:txbx>
                        <wps:bodyPr rot="0" vert="horz" wrap="square" lIns="0" tIns="0" rIns="0" bIns="0" anchor="t" anchorCtr="0" upright="1">
                          <a:noAutofit/>
                        </wps:bodyPr>
                      </wps:wsp>
                      <wps:wsp>
                        <wps:cNvPr id="39" name="Rectangle 15"/>
                        <wps:cNvSpPr>
                          <a:spLocks noChangeArrowheads="1"/>
                        </wps:cNvSpPr>
                        <wps:spPr bwMode="auto">
                          <a:xfrm>
                            <a:off x="1920" y="983"/>
                            <a:ext cx="5400" cy="5220"/>
                          </a:xfrm>
                          <a:prstGeom prst="rect">
                            <a:avLst/>
                          </a:prstGeom>
                          <a:solidFill>
                            <a:srgbClr val="E3D7BF"/>
                          </a:solidFill>
                          <a:ln w="9525">
                            <a:solidFill>
                              <a:srgbClr val="DCC5B2"/>
                            </a:solidFill>
                            <a:miter lim="800000"/>
                            <a:headEnd/>
                            <a:tailEnd/>
                          </a:ln>
                        </wps:spPr>
                        <wps:txbx>
                          <w:txbxContent>
                            <w:p w14:paraId="7968929A" w14:textId="77777777" w:rsidR="00460098" w:rsidRDefault="00460098" w:rsidP="00DC7F1A">
                              <w:pPr>
                                <w:rPr>
                                  <w:sz w:val="16"/>
                                  <w:szCs w:val="16"/>
                                  <w:lang w:val="fr-CH"/>
                                </w:rPr>
                              </w:pPr>
                            </w:p>
                          </w:txbxContent>
                        </wps:txbx>
                        <wps:bodyPr rot="0" vert="horz" wrap="square" lIns="91440" tIns="45720" rIns="91440" bIns="45720" anchor="t" anchorCtr="0" upright="1">
                          <a:noAutofit/>
                        </wps:bodyPr>
                      </wps:wsp>
                      <wps:wsp>
                        <wps:cNvPr id="40" name="Rectangle 16"/>
                        <wps:cNvSpPr>
                          <a:spLocks noChangeArrowheads="1"/>
                        </wps:cNvSpPr>
                        <wps:spPr bwMode="auto">
                          <a:xfrm>
                            <a:off x="2040" y="1163"/>
                            <a:ext cx="4484" cy="4015"/>
                          </a:xfrm>
                          <a:prstGeom prst="rect">
                            <a:avLst/>
                          </a:prstGeom>
                          <a:solidFill>
                            <a:srgbClr val="FBEADD"/>
                          </a:solidFill>
                          <a:ln w="9525">
                            <a:solidFill>
                              <a:srgbClr val="F5F1DB"/>
                            </a:solidFill>
                            <a:miter lim="800000"/>
                            <a:headEnd/>
                            <a:tailEnd/>
                          </a:ln>
                        </wps:spPr>
                        <wps:txbx>
                          <w:txbxContent>
                            <w:p w14:paraId="4475474C" w14:textId="77777777" w:rsidR="00460098" w:rsidRDefault="00460098" w:rsidP="00DC7F1A">
                              <w:pPr>
                                <w:rPr>
                                  <w:sz w:val="16"/>
                                  <w:szCs w:val="16"/>
                                  <w:lang w:val="fr-CH"/>
                                </w:rPr>
                              </w:pPr>
                            </w:p>
                          </w:txbxContent>
                        </wps:txbx>
                        <wps:bodyPr rot="0" vert="horz" wrap="square" lIns="91440" tIns="45720" rIns="91440" bIns="45720" anchor="t" anchorCtr="0" upright="1">
                          <a:noAutofit/>
                        </wps:bodyPr>
                      </wps:wsp>
                      <wps:wsp>
                        <wps:cNvPr id="41" name="Text Box 81"/>
                        <wps:cNvSpPr txBox="1">
                          <a:spLocks noChangeArrowheads="1"/>
                        </wps:cNvSpPr>
                        <wps:spPr bwMode="auto">
                          <a:xfrm>
                            <a:off x="2574" y="5405"/>
                            <a:ext cx="41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DD98" w14:textId="58DE5FE9" w:rsidR="00460098" w:rsidRPr="00066B55" w:rsidRDefault="00AE2ACD" w:rsidP="00DC7F1A">
                              <w:pPr>
                                <w:jc w:val="center"/>
                                <w:rPr>
                                  <w:sz w:val="14"/>
                                  <w:szCs w:val="14"/>
                                  <w:lang w:val="en-US" w:eastAsia="zh-CN"/>
                                </w:rPr>
                              </w:pPr>
                              <w:r>
                                <w:rPr>
                                  <w:sz w:val="14"/>
                                  <w:szCs w:val="14"/>
                                  <w:lang w:val="en-US" w:eastAsia="zh-CN"/>
                                </w:rPr>
                                <w:t>标准、</w:t>
                              </w:r>
                              <w:r>
                                <w:rPr>
                                  <w:rFonts w:hint="eastAsia"/>
                                  <w:sz w:val="14"/>
                                  <w:szCs w:val="14"/>
                                  <w:lang w:val="en-US" w:eastAsia="zh-CN"/>
                                </w:rPr>
                                <w:t>质量管理</w:t>
                              </w:r>
                              <w:r>
                                <w:rPr>
                                  <w:sz w:val="14"/>
                                  <w:szCs w:val="14"/>
                                  <w:lang w:val="en-US" w:eastAsia="zh-CN"/>
                                </w:rPr>
                                <w:t>、</w:t>
                              </w:r>
                              <w:r>
                                <w:rPr>
                                  <w:rFonts w:hint="eastAsia"/>
                                  <w:sz w:val="14"/>
                                  <w:szCs w:val="14"/>
                                  <w:lang w:val="en-US" w:eastAsia="zh-CN"/>
                                </w:rPr>
                                <w:t>风险</w:t>
                              </w:r>
                              <w:r>
                                <w:rPr>
                                  <w:sz w:val="14"/>
                                  <w:szCs w:val="14"/>
                                  <w:lang w:val="en-US" w:eastAsia="zh-CN"/>
                                </w:rPr>
                                <w:t>管理、</w:t>
                              </w:r>
                              <w:r w:rsidR="00460098" w:rsidRPr="00066B55">
                                <w:rPr>
                                  <w:sz w:val="14"/>
                                  <w:szCs w:val="14"/>
                                  <w:lang w:val="en-US" w:eastAsia="zh-CN"/>
                                </w:rPr>
                                <w:br/>
                              </w:r>
                              <w:r>
                                <w:rPr>
                                  <w:sz w:val="14"/>
                                  <w:szCs w:val="14"/>
                                  <w:lang w:val="en-US" w:eastAsia="zh-CN"/>
                                </w:rPr>
                                <w:t>效力、</w:t>
                              </w:r>
                              <w:r>
                                <w:rPr>
                                  <w:rFonts w:hint="eastAsia"/>
                                  <w:sz w:val="14"/>
                                  <w:szCs w:val="14"/>
                                  <w:lang w:val="en-US" w:eastAsia="zh-CN"/>
                                </w:rPr>
                                <w:t>有</w:t>
                              </w:r>
                              <w:r>
                                <w:rPr>
                                  <w:sz w:val="14"/>
                                  <w:szCs w:val="14"/>
                                  <w:lang w:val="en-US" w:eastAsia="zh-CN"/>
                                </w:rPr>
                                <w:t>效性</w:t>
                              </w:r>
                            </w:p>
                          </w:txbxContent>
                        </wps:txbx>
                        <wps:bodyPr rot="0" vert="horz" wrap="square" lIns="0" tIns="0" rIns="0" bIns="0" anchor="t" anchorCtr="0" upright="1">
                          <a:noAutofit/>
                        </wps:bodyPr>
                      </wps:wsp>
                      <wps:wsp>
                        <wps:cNvPr id="42" name="AutoShape 69"/>
                        <wps:cNvSpPr>
                          <a:spLocks noChangeArrowheads="1"/>
                        </wps:cNvSpPr>
                        <wps:spPr bwMode="auto">
                          <a:xfrm>
                            <a:off x="5428" y="1268"/>
                            <a:ext cx="1680" cy="4030"/>
                          </a:xfrm>
                          <a:prstGeom prst="roundRect">
                            <a:avLst>
                              <a:gd name="adj" fmla="val 16667"/>
                            </a:avLst>
                          </a:prstGeom>
                          <a:solidFill>
                            <a:srgbClr val="333399"/>
                          </a:solidFill>
                          <a:ln w="9525">
                            <a:solidFill>
                              <a:srgbClr val="333399"/>
                            </a:solidFill>
                            <a:round/>
                            <a:headEnd/>
                            <a:tailEnd/>
                          </a:ln>
                        </wps:spPr>
                        <wps:txbx>
                          <w:txbxContent>
                            <w:p w14:paraId="7AF98112" w14:textId="77777777" w:rsidR="00460098" w:rsidRDefault="00460098" w:rsidP="00DC7F1A">
                              <w:pPr>
                                <w:jc w:val="center"/>
                                <w:rPr>
                                  <w:color w:val="FFFFFF"/>
                                  <w:sz w:val="14"/>
                                  <w:szCs w:val="14"/>
                                  <w:lang w:val="ru-RU"/>
                                </w:rPr>
                              </w:pPr>
                            </w:p>
                            <w:p w14:paraId="50D97969" w14:textId="77777777" w:rsidR="00460098" w:rsidRDefault="00460098" w:rsidP="00DC7F1A">
                              <w:pPr>
                                <w:jc w:val="center"/>
                                <w:rPr>
                                  <w:color w:val="FFFFFF"/>
                                  <w:sz w:val="14"/>
                                  <w:szCs w:val="14"/>
                                  <w:lang w:val="en-US"/>
                                </w:rPr>
                              </w:pPr>
                            </w:p>
                            <w:p w14:paraId="4213A44F" w14:textId="722F5C58" w:rsidR="00460098" w:rsidRPr="00066B55" w:rsidRDefault="00EA1679" w:rsidP="00DC7F1A">
                              <w:pPr>
                                <w:jc w:val="center"/>
                                <w:rPr>
                                  <w:color w:val="FFFFFF"/>
                                  <w:sz w:val="14"/>
                                  <w:szCs w:val="14"/>
                                  <w:lang w:val="en-US" w:eastAsia="zh-CN"/>
                                </w:rPr>
                              </w:pPr>
                              <w:r>
                                <w:rPr>
                                  <w:color w:val="FFFFFF"/>
                                  <w:sz w:val="14"/>
                                  <w:szCs w:val="14"/>
                                  <w:lang w:val="en-US" w:eastAsia="zh-CN"/>
                                </w:rPr>
                                <w:t>天气</w:t>
                              </w:r>
                              <w:r>
                                <w:rPr>
                                  <w:rFonts w:hint="eastAsia"/>
                                  <w:color w:val="FFFFFF"/>
                                  <w:sz w:val="14"/>
                                  <w:szCs w:val="14"/>
                                  <w:lang w:val="en-US" w:eastAsia="zh-CN"/>
                                </w:rPr>
                                <w:t>服务</w:t>
                              </w:r>
                            </w:p>
                            <w:p w14:paraId="06934B83" w14:textId="77777777" w:rsidR="00460098" w:rsidRPr="00066B55" w:rsidRDefault="00460098" w:rsidP="00DC7F1A">
                              <w:pPr>
                                <w:jc w:val="center"/>
                                <w:rPr>
                                  <w:color w:val="FFFFFF"/>
                                  <w:sz w:val="14"/>
                                  <w:szCs w:val="14"/>
                                  <w:lang w:val="en-US" w:eastAsia="zh-CN"/>
                                </w:rPr>
                              </w:pPr>
                            </w:p>
                            <w:p w14:paraId="5BC487C7" w14:textId="48F4D997" w:rsidR="00460098" w:rsidRPr="00066B55" w:rsidRDefault="00EA1679" w:rsidP="00DC7F1A">
                              <w:pPr>
                                <w:jc w:val="center"/>
                                <w:rPr>
                                  <w:color w:val="FFFFFF"/>
                                  <w:sz w:val="14"/>
                                  <w:szCs w:val="14"/>
                                  <w:lang w:val="en-US" w:eastAsia="zh-CN"/>
                                </w:rPr>
                              </w:pPr>
                              <w:r>
                                <w:rPr>
                                  <w:color w:val="FFFFFF"/>
                                  <w:sz w:val="14"/>
                                  <w:szCs w:val="14"/>
                                  <w:lang w:val="en-US" w:eastAsia="zh-CN"/>
                                </w:rPr>
                                <w:t>气候服务</w:t>
                              </w:r>
                            </w:p>
                            <w:p w14:paraId="1D99B70F" w14:textId="77777777" w:rsidR="00460098" w:rsidRPr="00066B55" w:rsidRDefault="00460098" w:rsidP="00DC7F1A">
                              <w:pPr>
                                <w:jc w:val="center"/>
                                <w:rPr>
                                  <w:color w:val="FFFFFF"/>
                                  <w:sz w:val="14"/>
                                  <w:szCs w:val="14"/>
                                  <w:lang w:val="en-US" w:eastAsia="zh-CN"/>
                                </w:rPr>
                              </w:pPr>
                            </w:p>
                            <w:p w14:paraId="2D108527" w14:textId="5168214A" w:rsidR="00460098" w:rsidRPr="00066B55" w:rsidRDefault="00EA1679" w:rsidP="00DC7F1A">
                              <w:pPr>
                                <w:jc w:val="center"/>
                                <w:rPr>
                                  <w:color w:val="FFFFFF"/>
                                  <w:sz w:val="14"/>
                                  <w:szCs w:val="14"/>
                                  <w:lang w:val="en-US" w:eastAsia="zh-CN"/>
                                </w:rPr>
                              </w:pPr>
                              <w:r>
                                <w:rPr>
                                  <w:color w:val="FFFFFF"/>
                                  <w:sz w:val="14"/>
                                  <w:szCs w:val="14"/>
                                  <w:lang w:val="en-US" w:eastAsia="zh-CN"/>
                                </w:rPr>
                                <w:t>水文和水管理服务</w:t>
                              </w:r>
                            </w:p>
                            <w:p w14:paraId="6DD106AD" w14:textId="77777777" w:rsidR="00460098" w:rsidRPr="00066B55" w:rsidRDefault="00460098" w:rsidP="00DC7F1A">
                              <w:pPr>
                                <w:jc w:val="center"/>
                                <w:rPr>
                                  <w:color w:val="FFFFFF"/>
                                  <w:sz w:val="14"/>
                                  <w:szCs w:val="14"/>
                                  <w:lang w:val="en-US" w:eastAsia="zh-CN"/>
                                </w:rPr>
                              </w:pPr>
                            </w:p>
                            <w:p w14:paraId="06FA0F11" w14:textId="4FE82E74" w:rsidR="00460098" w:rsidRDefault="00EA1679" w:rsidP="00DC7F1A">
                              <w:pPr>
                                <w:jc w:val="center"/>
                                <w:rPr>
                                  <w:color w:val="FFFFFF"/>
                                  <w:sz w:val="14"/>
                                  <w:szCs w:val="14"/>
                                  <w:lang w:val="ru-RU"/>
                                </w:rPr>
                              </w:pPr>
                              <w:proofErr w:type="spellStart"/>
                              <w:r>
                                <w:rPr>
                                  <w:color w:val="FFFFFF"/>
                                  <w:sz w:val="14"/>
                                  <w:szCs w:val="14"/>
                                  <w:lang w:val="ru-RU"/>
                                </w:rPr>
                                <w:t>环境服务</w:t>
                              </w:r>
                              <w:proofErr w:type="spellEnd"/>
                            </w:p>
                            <w:p w14:paraId="4220A829" w14:textId="77777777" w:rsidR="00460098" w:rsidRDefault="00460098" w:rsidP="00DC7F1A">
                              <w:pPr>
                                <w:jc w:val="center"/>
                                <w:rPr>
                                  <w:color w:val="FFFFFF"/>
                                  <w:sz w:val="14"/>
                                  <w:szCs w:val="14"/>
                                  <w:lang w:val="ru-RU"/>
                                </w:rPr>
                              </w:pPr>
                            </w:p>
                            <w:p w14:paraId="79E01471" w14:textId="512D159B" w:rsidR="00460098" w:rsidRPr="00695511" w:rsidRDefault="00EA1679" w:rsidP="00DC7F1A">
                              <w:pPr>
                                <w:jc w:val="center"/>
                                <w:rPr>
                                  <w:color w:val="FFFFFF"/>
                                  <w:sz w:val="14"/>
                                  <w:szCs w:val="14"/>
                                  <w:lang w:val="ru-RU"/>
                                </w:rPr>
                              </w:pPr>
                              <w:proofErr w:type="spellStart"/>
                              <w:r>
                                <w:rPr>
                                  <w:color w:val="FFFFFF"/>
                                  <w:sz w:val="14"/>
                                  <w:szCs w:val="14"/>
                                  <w:lang w:val="ru-RU"/>
                                </w:rPr>
                                <w:t>研究成果</w:t>
                              </w:r>
                              <w:proofErr w:type="spellEnd"/>
                            </w:p>
                          </w:txbxContent>
                        </wps:txbx>
                        <wps:bodyPr rot="0" vert="horz" wrap="square" lIns="0" tIns="0" rIns="0" bIns="0" anchor="t" anchorCtr="0" upright="1">
                          <a:noAutofit/>
                        </wps:bodyPr>
                      </wps:wsp>
                      <wps:wsp>
                        <wps:cNvPr id="43" name="AutoShape 68"/>
                        <wps:cNvSpPr>
                          <a:spLocks noChangeArrowheads="1"/>
                        </wps:cNvSpPr>
                        <wps:spPr bwMode="auto">
                          <a:xfrm>
                            <a:off x="3580" y="2407"/>
                            <a:ext cx="1630" cy="1456"/>
                          </a:xfrm>
                          <a:prstGeom prst="roundRect">
                            <a:avLst>
                              <a:gd name="adj" fmla="val 16667"/>
                            </a:avLst>
                          </a:prstGeom>
                          <a:solidFill>
                            <a:srgbClr val="FF9900"/>
                          </a:solidFill>
                          <a:ln w="9525">
                            <a:solidFill>
                              <a:srgbClr val="FF9900"/>
                            </a:solidFill>
                            <a:round/>
                            <a:headEnd/>
                            <a:tailEnd/>
                          </a:ln>
                        </wps:spPr>
                        <wps:txbx>
                          <w:txbxContent>
                            <w:p w14:paraId="724C548C" w14:textId="77777777" w:rsidR="00460098" w:rsidRDefault="00460098" w:rsidP="00DC7F1A">
                              <w:pPr>
                                <w:jc w:val="center"/>
                                <w:rPr>
                                  <w:sz w:val="14"/>
                                  <w:szCs w:val="14"/>
                                  <w:lang w:val="ru-RU"/>
                                </w:rPr>
                              </w:pPr>
                            </w:p>
                            <w:p w14:paraId="642CCEC8" w14:textId="77777777" w:rsidR="00460098" w:rsidRDefault="00460098" w:rsidP="00DC7F1A">
                              <w:pPr>
                                <w:jc w:val="center"/>
                                <w:rPr>
                                  <w:sz w:val="14"/>
                                  <w:szCs w:val="14"/>
                                  <w:lang w:val="ru-RU"/>
                                </w:rPr>
                              </w:pPr>
                              <w:proofErr w:type="spellStart"/>
                              <w:r>
                                <w:rPr>
                                  <w:sz w:val="14"/>
                                  <w:szCs w:val="14"/>
                                  <w:lang w:val="ru-RU"/>
                                </w:rPr>
                                <w:t>数据处理</w:t>
                              </w:r>
                              <w:proofErr w:type="spellEnd"/>
                            </w:p>
                            <w:p w14:paraId="1BE7A4EE" w14:textId="77777777" w:rsidR="00460098" w:rsidRDefault="00460098" w:rsidP="00DC7F1A">
                              <w:pPr>
                                <w:jc w:val="center"/>
                                <w:rPr>
                                  <w:sz w:val="14"/>
                                  <w:szCs w:val="14"/>
                                  <w:lang w:val="ru-RU"/>
                                </w:rPr>
                              </w:pPr>
                              <w:proofErr w:type="spellStart"/>
                              <w:r>
                                <w:rPr>
                                  <w:rFonts w:hint="eastAsia"/>
                                  <w:sz w:val="14"/>
                                  <w:szCs w:val="14"/>
                                  <w:lang w:val="ru-RU"/>
                                </w:rPr>
                                <w:t>模拟</w:t>
                              </w:r>
                              <w:proofErr w:type="spellEnd"/>
                            </w:p>
                            <w:p w14:paraId="7554723F" w14:textId="4D765D09" w:rsidR="00460098" w:rsidRDefault="00460098" w:rsidP="00DC7F1A">
                              <w:pPr>
                                <w:jc w:val="center"/>
                                <w:rPr>
                                  <w:sz w:val="14"/>
                                  <w:szCs w:val="14"/>
                                  <w:lang w:val="ru-RU"/>
                                </w:rPr>
                              </w:pPr>
                              <w:proofErr w:type="spellStart"/>
                              <w:r>
                                <w:rPr>
                                  <w:rFonts w:hint="eastAsia"/>
                                  <w:sz w:val="14"/>
                                  <w:szCs w:val="14"/>
                                  <w:lang w:val="ru-RU"/>
                                </w:rPr>
                                <w:t>预报</w:t>
                              </w:r>
                              <w:proofErr w:type="spellEnd"/>
                            </w:p>
                          </w:txbxContent>
                        </wps:txbx>
                        <wps:bodyPr rot="0" vert="horz" wrap="square" lIns="0" tIns="45720" rIns="0" bIns="45720" anchor="t" anchorCtr="0" upright="1">
                          <a:noAutofit/>
                        </wps:bodyPr>
                      </wps:wsp>
                      <wps:wsp>
                        <wps:cNvPr id="44" name="AutoShape 66"/>
                        <wps:cNvSpPr>
                          <a:spLocks noChangeArrowheads="1"/>
                        </wps:cNvSpPr>
                        <wps:spPr bwMode="auto">
                          <a:xfrm>
                            <a:off x="2160" y="1523"/>
                            <a:ext cx="1320" cy="1440"/>
                          </a:xfrm>
                          <a:prstGeom prst="roundRect">
                            <a:avLst>
                              <a:gd name="adj" fmla="val 16667"/>
                            </a:avLst>
                          </a:prstGeom>
                          <a:solidFill>
                            <a:srgbClr val="FF9900"/>
                          </a:solidFill>
                          <a:ln w="9525">
                            <a:solidFill>
                              <a:srgbClr val="FF9900"/>
                            </a:solidFill>
                            <a:round/>
                            <a:headEnd/>
                            <a:tailEnd/>
                          </a:ln>
                        </wps:spPr>
                        <wps:txbx>
                          <w:txbxContent>
                            <w:p w14:paraId="4AE26535" w14:textId="77777777" w:rsidR="00460098" w:rsidRDefault="00460098" w:rsidP="00DC7F1A">
                              <w:pPr>
                                <w:ind w:left="-120" w:right="-45"/>
                                <w:jc w:val="center"/>
                                <w:rPr>
                                  <w:sz w:val="14"/>
                                  <w:szCs w:val="14"/>
                                  <w:lang w:val="ru-RU"/>
                                </w:rPr>
                              </w:pPr>
                            </w:p>
                            <w:p w14:paraId="6A51841C" w14:textId="77777777" w:rsidR="00460098" w:rsidRDefault="00460098" w:rsidP="00DC7F1A">
                              <w:pPr>
                                <w:ind w:left="-120" w:right="-45"/>
                                <w:jc w:val="center"/>
                                <w:rPr>
                                  <w:sz w:val="14"/>
                                  <w:szCs w:val="14"/>
                                  <w:lang w:val="ru-RU"/>
                                </w:rPr>
                              </w:pPr>
                            </w:p>
                            <w:p w14:paraId="5446088D" w14:textId="481DDB1F" w:rsidR="00460098" w:rsidRDefault="00460098" w:rsidP="00DC7F1A">
                              <w:pPr>
                                <w:ind w:left="-120" w:right="-45"/>
                                <w:jc w:val="center"/>
                                <w:rPr>
                                  <w:sz w:val="14"/>
                                  <w:szCs w:val="14"/>
                                  <w:lang w:val="ru-RU"/>
                                </w:rPr>
                              </w:pPr>
                              <w:proofErr w:type="spellStart"/>
                              <w:r>
                                <w:rPr>
                                  <w:sz w:val="14"/>
                                  <w:szCs w:val="14"/>
                                  <w:lang w:val="ru-RU"/>
                                </w:rPr>
                                <w:t>研究</w:t>
                              </w:r>
                              <w:proofErr w:type="spellEnd"/>
                            </w:p>
                          </w:txbxContent>
                        </wps:txbx>
                        <wps:bodyPr rot="0" vert="horz" wrap="square" lIns="36000" tIns="45720" rIns="36000" bIns="45720" anchor="t" anchorCtr="0" upright="1">
                          <a:noAutofit/>
                        </wps:bodyPr>
                      </wps:wsp>
                      <wps:wsp>
                        <wps:cNvPr id="45" name="AutoShape 67"/>
                        <wps:cNvSpPr>
                          <a:spLocks noChangeArrowheads="1"/>
                        </wps:cNvSpPr>
                        <wps:spPr bwMode="auto">
                          <a:xfrm>
                            <a:off x="2160" y="3323"/>
                            <a:ext cx="1320" cy="1440"/>
                          </a:xfrm>
                          <a:prstGeom prst="roundRect">
                            <a:avLst>
                              <a:gd name="adj" fmla="val 16667"/>
                            </a:avLst>
                          </a:prstGeom>
                          <a:solidFill>
                            <a:srgbClr val="FF9900"/>
                          </a:solidFill>
                          <a:ln w="9525">
                            <a:solidFill>
                              <a:srgbClr val="FF9900"/>
                            </a:solidFill>
                            <a:round/>
                            <a:headEnd/>
                            <a:tailEnd/>
                          </a:ln>
                        </wps:spPr>
                        <wps:txbx>
                          <w:txbxContent>
                            <w:p w14:paraId="5B64EDC3" w14:textId="77777777" w:rsidR="00460098" w:rsidRDefault="00460098" w:rsidP="00DC7F1A">
                              <w:pPr>
                                <w:jc w:val="center"/>
                                <w:rPr>
                                  <w:sz w:val="14"/>
                                  <w:szCs w:val="14"/>
                                  <w:lang w:val="ru-RU"/>
                                </w:rPr>
                              </w:pPr>
                            </w:p>
                            <w:p w14:paraId="4A024AC6" w14:textId="77777777" w:rsidR="00460098" w:rsidRDefault="00460098" w:rsidP="00DC7F1A">
                              <w:pPr>
                                <w:jc w:val="center"/>
                                <w:rPr>
                                  <w:sz w:val="14"/>
                                  <w:szCs w:val="14"/>
                                  <w:lang w:val="ru-RU"/>
                                </w:rPr>
                              </w:pPr>
                            </w:p>
                            <w:p w14:paraId="0B10A6A5" w14:textId="77777777" w:rsidR="00460098" w:rsidRDefault="00460098" w:rsidP="00DC7F1A">
                              <w:pPr>
                                <w:jc w:val="center"/>
                                <w:rPr>
                                  <w:sz w:val="14"/>
                                  <w:szCs w:val="14"/>
                                  <w:lang w:val="ru-RU"/>
                                </w:rPr>
                              </w:pPr>
                              <w:proofErr w:type="spellStart"/>
                              <w:r>
                                <w:rPr>
                                  <w:sz w:val="14"/>
                                  <w:szCs w:val="14"/>
                                  <w:lang w:val="ru-RU"/>
                                </w:rPr>
                                <w:t>观测</w:t>
                              </w:r>
                              <w:proofErr w:type="spellEnd"/>
                            </w:p>
                            <w:p w14:paraId="4CBFF71E" w14:textId="5B17F81B" w:rsidR="00460098" w:rsidRDefault="00460098" w:rsidP="00DC7F1A">
                              <w:pPr>
                                <w:jc w:val="center"/>
                                <w:rPr>
                                  <w:sz w:val="14"/>
                                  <w:szCs w:val="14"/>
                                  <w:lang w:val="ru-RU"/>
                                </w:rPr>
                              </w:pPr>
                              <w:proofErr w:type="spellStart"/>
                              <w:r>
                                <w:rPr>
                                  <w:rFonts w:hint="eastAsia"/>
                                  <w:sz w:val="14"/>
                                  <w:szCs w:val="14"/>
                                  <w:lang w:val="ru-RU"/>
                                </w:rPr>
                                <w:t>数据</w:t>
                              </w:r>
                              <w:r>
                                <w:rPr>
                                  <w:sz w:val="14"/>
                                  <w:szCs w:val="14"/>
                                  <w:lang w:val="ru-RU"/>
                                </w:rPr>
                                <w:t>交换</w:t>
                              </w:r>
                              <w:proofErr w:type="spellEnd"/>
                            </w:p>
                          </w:txbxContent>
                        </wps:txbx>
                        <wps:bodyPr rot="0" vert="horz" wrap="square" lIns="36000" tIns="45720" rIns="36000" bIns="45720" anchor="t" anchorCtr="0" upright="1">
                          <a:noAutofit/>
                        </wps:bodyPr>
                      </wps:wsp>
                      <wps:wsp>
                        <wps:cNvPr id="46" name="Text Box 83"/>
                        <wps:cNvSpPr txBox="1">
                          <a:spLocks noChangeArrowheads="1"/>
                        </wps:cNvSpPr>
                        <wps:spPr bwMode="auto">
                          <a:xfrm>
                            <a:off x="1740" y="6215"/>
                            <a:ext cx="17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A1BE3" w14:textId="272E2A91" w:rsidR="00460098" w:rsidRDefault="00783BE3" w:rsidP="00DC7F1A">
                              <w:pPr>
                                <w:rPr>
                                  <w:color w:val="FFFFFF"/>
                                  <w:sz w:val="16"/>
                                  <w:szCs w:val="16"/>
                                  <w:lang w:val="ru-RU"/>
                                </w:rPr>
                              </w:pPr>
                              <w:proofErr w:type="spellStart"/>
                              <w:r>
                                <w:rPr>
                                  <w:color w:val="FFFFFF"/>
                                  <w:sz w:val="16"/>
                                  <w:szCs w:val="16"/>
                                  <w:lang w:val="ru-RU"/>
                                </w:rPr>
                                <w:t>推动因素</w:t>
                              </w:r>
                              <w:proofErr w:type="spellEnd"/>
                            </w:p>
                          </w:txbxContent>
                        </wps:txbx>
                        <wps:bodyPr rot="0" vert="horz" wrap="square" lIns="91440" tIns="45720" rIns="91440" bIns="45720" anchor="t" anchorCtr="0" upright="1">
                          <a:noAutofit/>
                        </wps:bodyPr>
                      </wps:wsp>
                      <wps:wsp>
                        <wps:cNvPr id="47" name="Text Box 82"/>
                        <wps:cNvSpPr txBox="1">
                          <a:spLocks noChangeArrowheads="1"/>
                        </wps:cNvSpPr>
                        <wps:spPr bwMode="auto">
                          <a:xfrm>
                            <a:off x="3458" y="5841"/>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5EC15" w14:textId="3ECBB8F2" w:rsidR="00460098" w:rsidRDefault="00AE2ACD" w:rsidP="00DC7F1A">
                              <w:pPr>
                                <w:jc w:val="center"/>
                                <w:rPr>
                                  <w:sz w:val="14"/>
                                  <w:szCs w:val="14"/>
                                  <w:lang w:val="ru-RU"/>
                                </w:rPr>
                              </w:pPr>
                              <w:proofErr w:type="spellStart"/>
                              <w:r>
                                <w:rPr>
                                  <w:sz w:val="14"/>
                                  <w:szCs w:val="14"/>
                                  <w:lang w:val="ru-RU"/>
                                </w:rPr>
                                <w:t>能力发展</w:t>
                              </w:r>
                              <w:proofErr w:type="spellEnd"/>
                            </w:p>
                          </w:txbxContent>
                        </wps:txbx>
                        <wps:bodyPr rot="0" vert="horz" wrap="square" lIns="91440" tIns="45720" rIns="91440" bIns="45720" anchor="t" anchorCtr="0" upright="1">
                          <a:noAutofit/>
                        </wps:bodyPr>
                      </wps:wsp>
                      <wps:wsp>
                        <wps:cNvPr id="48" name="Text Box 84"/>
                        <wps:cNvSpPr txBox="1">
                          <a:spLocks noChangeArrowheads="1"/>
                        </wps:cNvSpPr>
                        <wps:spPr bwMode="auto">
                          <a:xfrm>
                            <a:off x="3661" y="6234"/>
                            <a:ext cx="16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335D" w14:textId="5929E4AA" w:rsidR="00460098" w:rsidRDefault="00AE2ACD" w:rsidP="00DC7F1A">
                              <w:pPr>
                                <w:jc w:val="center"/>
                                <w:rPr>
                                  <w:sz w:val="14"/>
                                  <w:szCs w:val="14"/>
                                  <w:lang w:val="ru-RU"/>
                                </w:rPr>
                              </w:pPr>
                              <w:proofErr w:type="spellStart"/>
                              <w:r>
                                <w:rPr>
                                  <w:sz w:val="14"/>
                                  <w:szCs w:val="14"/>
                                  <w:lang w:val="ru-RU"/>
                                </w:rPr>
                                <w:t>伙伴关系</w:t>
                              </w:r>
                              <w:proofErr w:type="spellEnd"/>
                            </w:p>
                          </w:txbxContent>
                        </wps:txbx>
                        <wps:bodyPr rot="0" vert="horz" wrap="square" lIns="91440" tIns="45720" rIns="91440" bIns="45720" anchor="t" anchorCtr="0" upright="1">
                          <a:noAutofit/>
                        </wps:bodyPr>
                      </wps:wsp>
                      <wps:wsp>
                        <wps:cNvPr id="49" name="Line 94"/>
                        <wps:cNvCnPr/>
                        <wps:spPr bwMode="auto">
                          <a:xfrm>
                            <a:off x="4440" y="22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91"/>
                        <wps:cNvCnPr/>
                        <wps:spPr bwMode="auto">
                          <a:xfrm flipH="1">
                            <a:off x="3480" y="2243"/>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77"/>
                        <wps:cNvCnPr/>
                        <wps:spPr bwMode="auto">
                          <a:xfrm>
                            <a:off x="5208" y="3143"/>
                            <a:ext cx="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74"/>
                        <wps:cNvCnPr/>
                        <wps:spPr bwMode="auto">
                          <a:xfrm>
                            <a:off x="7080" y="2242"/>
                            <a:ext cx="720" cy="1"/>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53" name="Line 75"/>
                        <wps:cNvCnPr/>
                        <wps:spPr bwMode="auto">
                          <a:xfrm>
                            <a:off x="7080" y="3323"/>
                            <a:ext cx="720" cy="0"/>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54" name="Line 71"/>
                        <wps:cNvCnPr/>
                        <wps:spPr bwMode="auto">
                          <a:xfrm>
                            <a:off x="7080" y="4403"/>
                            <a:ext cx="720" cy="0"/>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55" name="Line 93"/>
                        <wps:cNvCnPr/>
                        <wps:spPr bwMode="auto">
                          <a:xfrm flipV="1">
                            <a:off x="4440" y="386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92"/>
                        <wps:cNvCnPr/>
                        <wps:spPr bwMode="auto">
                          <a:xfrm flipH="1">
                            <a:off x="3480" y="4043"/>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3"/>
                        <wps:cNvCnPr/>
                        <wps:spPr bwMode="auto">
                          <a:xfrm>
                            <a:off x="1320" y="4043"/>
                            <a:ext cx="840"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58" name="Line 72"/>
                        <wps:cNvCnPr/>
                        <wps:spPr bwMode="auto">
                          <a:xfrm>
                            <a:off x="1330" y="3155"/>
                            <a:ext cx="2252"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59" name="Line 70"/>
                        <wps:cNvCnPr/>
                        <wps:spPr bwMode="auto">
                          <a:xfrm>
                            <a:off x="840" y="2243"/>
                            <a:ext cx="1320"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60" name="Line 76"/>
                        <wps:cNvCnPr/>
                        <wps:spPr bwMode="auto">
                          <a:xfrm>
                            <a:off x="2760" y="2973"/>
                            <a:ext cx="0" cy="34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DB419F2" id="Group 2" o:spid="_x0000_s1026" style="width:502.3pt;height:419.55pt;mso-position-horizontal-relative:char;mso-position-vertical-relative:line" coordsize="10000,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">
                <v:shape id="Freeform 5" o:spid="_x0000_s1027" style="position:absolute;left:360;width:9640;height:4852;visibility:visible;mso-wrap-style:square;v-text-anchor:top" coordsize="9640,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" path="m7920,1260v460,75,920,150,1200,180c9400,1470,9580,1470,9600,1440v20,-30,40,-90,-360,-180c8840,1170,7520,930,7200,900v-320,-30,400,120,120,180c7040,1140,5600,510,5520,1260v-80,750,1440,4320,1320,4320c6720,5580,5440,1980,4800,1260v-640,-720,-1540,,-1800,c2740,1260,3740,1470,3240,1260,2740,1050,1370,525,,e" filled="f" stroked="f">
                  <v:path arrowok="t" o:connecttype="custom" o:connectlocs="7920,1096;9120,1252;9600,1252;9240,1096;7200,783;7320,939;5520,1096;6840,4852;4800,1096;3000,1096;3240,1096;0,0" o:connectangles="0,0,0,0,0,0,0,0,0,0,0,0"/>
                </v:shape>
                <v:rect id="Rectangle 6" o:spid="_x0000_s1028" style="position:absolute;left:1800;top:803;width:5640;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" fillcolor="#bfaf93" strokecolor="olive">
                  <v:textbox>
                    <w:txbxContent>
                      <w:p w14:paraId="428F4F53" w14:textId="77777777" w:rsidR="00460098" w:rsidRDefault="00460098" w:rsidP="00DC7F1A">
                        <w:pPr>
                          <w:rPr>
                            <w:sz w:val="16"/>
                            <w:szCs w:val="16"/>
                            <w:lang w:val="fr-CH"/>
                          </w:rPr>
                        </w:pPr>
                      </w:p>
                    </w:txbxContent>
                  </v:textbox>
                </v:rect>
                <v:shapetype id="_x0000_t202" coordsize="21600,21600" o:spt="202" path="m,l,21600r21600,l21600,xe">
                  <v:stroke joinstyle="miter"/>
                  <v:path gradientshapeok="t" o:connecttype="rect"/>
                </v:shapetype>
                <v:shape id="Text Box 86" o:spid="_x0000_s1029" type="#_x0000_t202" style="position:absolute;left:1932;top:263;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" fillcolor="#c3b393" stroked="f">
                  <v:textbox>
                    <w:txbxContent>
                      <w:p w14:paraId="36DC5941" w14:textId="37EBF556" w:rsidR="00460098" w:rsidRDefault="00460098" w:rsidP="00DC7F1A">
                        <w:pPr>
                          <w:jc w:val="center"/>
                          <w:rPr>
                            <w:caps/>
                            <w:sz w:val="16"/>
                            <w:szCs w:val="16"/>
                            <w:lang w:val="ru-RU"/>
                          </w:rPr>
                        </w:pPr>
                        <w:proofErr w:type="spellStart"/>
                        <w:r>
                          <w:rPr>
                            <w:caps/>
                            <w:sz w:val="16"/>
                            <w:szCs w:val="16"/>
                            <w:lang w:val="ru-RU"/>
                          </w:rPr>
                          <w:t>输入</w:t>
                        </w:r>
                        <w:proofErr w:type="spellEnd"/>
                      </w:p>
                    </w:txbxContent>
                  </v:textbox>
                </v:shape>
                <v:shape id="Text Box 87" o:spid="_x0000_s1030" type="#_x0000_t202" style="position:absolute;left:3720;top:263;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" fillcolor="#c3b393" stroked="f">
                  <v:textbox>
                    <w:txbxContent>
                      <w:p w14:paraId="734EBD00" w14:textId="4170359A" w:rsidR="00460098" w:rsidRDefault="00460098" w:rsidP="00DC7F1A">
                        <w:pPr>
                          <w:jc w:val="center"/>
                          <w:rPr>
                            <w:caps/>
                            <w:sz w:val="16"/>
                            <w:szCs w:val="16"/>
                            <w:lang w:val="ru-RU"/>
                          </w:rPr>
                        </w:pPr>
                        <w:proofErr w:type="spellStart"/>
                        <w:r>
                          <w:rPr>
                            <w:caps/>
                            <w:sz w:val="16"/>
                            <w:szCs w:val="16"/>
                            <w:lang w:val="ru-RU"/>
                          </w:rPr>
                          <w:t>过程</w:t>
                        </w:r>
                        <w:proofErr w:type="spellEnd"/>
                      </w:p>
                    </w:txbxContent>
                  </v:textbox>
                </v:shape>
                <v:shape id="Text Box 88" o:spid="_x0000_s1031" type="#_x0000_t202" style="position:absolute;left:5520;top:263;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" fillcolor="#c3b393" stroked="f">
                  <v:textbox>
                    <w:txbxContent>
                      <w:p w14:paraId="09D88543" w14:textId="542F51BD" w:rsidR="00460098" w:rsidRDefault="00460098" w:rsidP="00DC7F1A">
                        <w:pPr>
                          <w:jc w:val="center"/>
                          <w:rPr>
                            <w:caps/>
                            <w:sz w:val="16"/>
                            <w:szCs w:val="16"/>
                            <w:lang w:val="ru-RU"/>
                          </w:rPr>
                        </w:pPr>
                        <w:proofErr w:type="spellStart"/>
                        <w:r>
                          <w:rPr>
                            <w:caps/>
                            <w:sz w:val="16"/>
                            <w:szCs w:val="16"/>
                            <w:lang w:val="ru-RU"/>
                          </w:rPr>
                          <w:t>输出</w:t>
                        </w:r>
                        <w:proofErr w:type="spellEnd"/>
                      </w:p>
                    </w:txbxContent>
                  </v:textbox>
                </v:shape>
                <v:shape id="Text Box 89" o:spid="_x0000_s1032" type="#_x0000_t202" style="position:absolute;left:7774;top:271;width:185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" fillcolor="#c3b393" stroked="f">
                  <v:textbox inset=",0,,0">
                    <w:txbxContent>
                      <w:p w14:paraId="23B3CDD5" w14:textId="42A4BE2B" w:rsidR="00460098" w:rsidRPr="00695511" w:rsidRDefault="00460098" w:rsidP="00DC7F1A">
                        <w:pPr>
                          <w:spacing w:before="60"/>
                          <w:jc w:val="center"/>
                          <w:rPr>
                            <w:sz w:val="14"/>
                            <w:szCs w:val="14"/>
                            <w:lang w:val="ru-RU"/>
                          </w:rPr>
                        </w:pPr>
                        <w:proofErr w:type="spellStart"/>
                        <w:r>
                          <w:rPr>
                            <w:sz w:val="14"/>
                            <w:szCs w:val="14"/>
                            <w:lang w:val="ru-RU"/>
                          </w:rPr>
                          <w:t>社会效益</w:t>
                        </w:r>
                        <w:proofErr w:type="spellEnd"/>
                      </w:p>
                    </w:txbxContent>
                  </v:textbox>
                </v:shape>
                <v:rect id="Rectangle 12" o:spid="_x0000_s1033" style="position:absolute;top:803;width:144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" fillcolor="#f60" strokecolor="#f60">
                  <v:textbox inset="1mm,,1mm">
                    <w:txbxContent>
                      <w:p w14:paraId="54955022" w14:textId="77777777" w:rsidR="00460098" w:rsidRDefault="00460098" w:rsidP="00DC7F1A">
                        <w:pPr>
                          <w:jc w:val="center"/>
                          <w:rPr>
                            <w:color w:val="FFFFFF"/>
                            <w:sz w:val="16"/>
                            <w:szCs w:val="16"/>
                            <w:lang w:val="fr-CH"/>
                          </w:rPr>
                        </w:pPr>
                      </w:p>
                      <w:p w14:paraId="7F300CE7" w14:textId="77777777" w:rsidR="00460098" w:rsidRDefault="00460098" w:rsidP="00DC7F1A">
                        <w:pPr>
                          <w:jc w:val="center"/>
                          <w:rPr>
                            <w:color w:val="FFFFFF"/>
                            <w:sz w:val="16"/>
                            <w:szCs w:val="16"/>
                            <w:lang w:val="fr-CH"/>
                          </w:rPr>
                        </w:pPr>
                      </w:p>
                      <w:p w14:paraId="716BF0FA" w14:textId="77777777" w:rsidR="00460098" w:rsidRDefault="00460098" w:rsidP="00DC7F1A">
                        <w:pPr>
                          <w:jc w:val="center"/>
                          <w:rPr>
                            <w:color w:val="FFFFFF"/>
                            <w:sz w:val="16"/>
                            <w:szCs w:val="16"/>
                            <w:lang w:val="fr-CH"/>
                          </w:rPr>
                        </w:pPr>
                      </w:p>
                      <w:p w14:paraId="550898C9" w14:textId="77777777" w:rsidR="00460098" w:rsidRDefault="00460098" w:rsidP="00DC7F1A">
                        <w:pPr>
                          <w:jc w:val="center"/>
                          <w:rPr>
                            <w:color w:val="FFFFFF"/>
                            <w:sz w:val="16"/>
                            <w:szCs w:val="16"/>
                            <w:lang w:val="fr-CH"/>
                          </w:rPr>
                        </w:pPr>
                      </w:p>
                      <w:p w14:paraId="45DA3B80" w14:textId="77777777" w:rsidR="00460098" w:rsidRDefault="00460098" w:rsidP="00DC7F1A">
                        <w:pPr>
                          <w:rPr>
                            <w:color w:val="FFFFFF"/>
                            <w:sz w:val="16"/>
                            <w:szCs w:val="16"/>
                            <w:lang w:val="ru-RU"/>
                          </w:rPr>
                        </w:pPr>
                      </w:p>
                      <w:p w14:paraId="6029673A" w14:textId="77777777" w:rsidR="00460098" w:rsidRDefault="00460098" w:rsidP="00DC7F1A">
                        <w:pPr>
                          <w:jc w:val="center"/>
                          <w:rPr>
                            <w:color w:val="FFFFFF"/>
                            <w:sz w:val="16"/>
                            <w:szCs w:val="16"/>
                            <w:lang w:val="fr-CH"/>
                          </w:rPr>
                        </w:pPr>
                      </w:p>
                      <w:p w14:paraId="2F6A1215" w14:textId="77777777" w:rsidR="00460098" w:rsidRDefault="00460098" w:rsidP="00DC7F1A">
                        <w:pPr>
                          <w:jc w:val="center"/>
                          <w:rPr>
                            <w:color w:val="FFFFFF"/>
                            <w:sz w:val="16"/>
                            <w:szCs w:val="16"/>
                            <w:lang w:val="fr-CH"/>
                          </w:rPr>
                        </w:pPr>
                      </w:p>
                      <w:p w14:paraId="13448CB1" w14:textId="77777777" w:rsidR="00460098" w:rsidRDefault="00460098" w:rsidP="00DC7F1A">
                        <w:pPr>
                          <w:jc w:val="center"/>
                          <w:rPr>
                            <w:color w:val="FFFFFF"/>
                            <w:sz w:val="16"/>
                            <w:szCs w:val="16"/>
                            <w:lang w:val="fr-CH"/>
                          </w:rPr>
                        </w:pPr>
                      </w:p>
                      <w:p w14:paraId="47D62CB4" w14:textId="77777777" w:rsidR="00460098" w:rsidRDefault="00460098" w:rsidP="00DC7F1A">
                        <w:pPr>
                          <w:jc w:val="center"/>
                          <w:rPr>
                            <w:color w:val="FFFFFF"/>
                            <w:sz w:val="16"/>
                            <w:szCs w:val="16"/>
                            <w:lang w:val="fr-CH"/>
                          </w:rPr>
                        </w:pPr>
                      </w:p>
                      <w:p w14:paraId="7E7DDD63" w14:textId="725BE0F0" w:rsidR="00460098" w:rsidRDefault="00460098" w:rsidP="00DC7F1A">
                        <w:pPr>
                          <w:jc w:val="center"/>
                          <w:rPr>
                            <w:color w:val="FFFFFF"/>
                            <w:sz w:val="16"/>
                            <w:szCs w:val="16"/>
                            <w:lang w:val="ru-RU"/>
                          </w:rPr>
                        </w:pPr>
                        <w:proofErr w:type="spellStart"/>
                        <w:r>
                          <w:rPr>
                            <w:color w:val="FFFFFF"/>
                            <w:sz w:val="16"/>
                            <w:szCs w:val="16"/>
                            <w:lang w:val="ru-RU"/>
                          </w:rPr>
                          <w:t>全球</w:t>
                        </w:r>
                        <w:proofErr w:type="spellEnd"/>
                        <w:r>
                          <w:rPr>
                            <w:color w:val="FFFFFF"/>
                            <w:sz w:val="16"/>
                            <w:szCs w:val="16"/>
                            <w:lang w:val="ru-RU"/>
                          </w:rPr>
                          <w:br/>
                        </w:r>
                        <w:proofErr w:type="spellStart"/>
                        <w:r>
                          <w:rPr>
                            <w:color w:val="FFFFFF"/>
                            <w:sz w:val="16"/>
                            <w:szCs w:val="16"/>
                            <w:lang w:val="ru-RU"/>
                          </w:rPr>
                          <w:t>社会需求</w:t>
                        </w:r>
                        <w:proofErr w:type="spellEnd"/>
                      </w:p>
                    </w:txbxContent>
                  </v:textbox>
                </v:rect>
                <v:shape id="Text Box 85" o:spid="_x0000_s1034" type="#_x0000_t202" style="position:absolute;top:260;width:156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" fillcolor="#c3b393" stroked="f">
                  <v:textbox inset="1mm,,1mm">
                    <w:txbxContent>
                      <w:p w14:paraId="369BFE9C" w14:textId="45FC9FFF" w:rsidR="00460098" w:rsidRDefault="00460098" w:rsidP="00DC7F1A">
                        <w:pPr>
                          <w:ind w:left="-120"/>
                          <w:jc w:val="center"/>
                          <w:rPr>
                            <w:caps/>
                            <w:sz w:val="14"/>
                            <w:szCs w:val="14"/>
                            <w:lang w:val="ru-RU"/>
                          </w:rPr>
                        </w:pPr>
                        <w:proofErr w:type="spellStart"/>
                        <w:r>
                          <w:rPr>
                            <w:caps/>
                            <w:sz w:val="14"/>
                            <w:szCs w:val="14"/>
                            <w:lang w:val="ru-RU"/>
                          </w:rPr>
                          <w:t>驱动因素</w:t>
                        </w:r>
                        <w:proofErr w:type="spellEnd"/>
                      </w:p>
                    </w:txbxContent>
                  </v:textbox>
                </v:shape>
                <v:rect id="Rectangle 14" o:spid="_x0000_s1035" style="position:absolute;left:7525;top:850;width:1805;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" fillcolor="green" strokecolor="green">
                  <v:textbox inset="0,0,0,0">
                    <w:txbxContent>
                      <w:p w14:paraId="6350A57F" w14:textId="77777777" w:rsidR="00460098" w:rsidRDefault="00460098" w:rsidP="00DC7F1A">
                        <w:pPr>
                          <w:spacing w:after="120"/>
                          <w:jc w:val="center"/>
                          <w:rPr>
                            <w:color w:val="FFFFFF"/>
                            <w:sz w:val="14"/>
                            <w:szCs w:val="14"/>
                            <w:lang w:val="fr-CH"/>
                          </w:rPr>
                        </w:pPr>
                      </w:p>
                      <w:p w14:paraId="27E9D826" w14:textId="77777777" w:rsidR="00460098" w:rsidRDefault="00460098" w:rsidP="00DC7F1A">
                        <w:pPr>
                          <w:jc w:val="center"/>
                          <w:rPr>
                            <w:color w:val="FFFFFF"/>
                            <w:sz w:val="14"/>
                            <w:szCs w:val="14"/>
                            <w:lang w:val="ru-RU"/>
                          </w:rPr>
                        </w:pPr>
                      </w:p>
                      <w:p w14:paraId="5115E991" w14:textId="493D72A1" w:rsidR="00460098" w:rsidRPr="00066B55" w:rsidRDefault="00460098" w:rsidP="00DC7F1A">
                        <w:pPr>
                          <w:jc w:val="center"/>
                          <w:rPr>
                            <w:color w:val="FFFFFF"/>
                            <w:sz w:val="14"/>
                            <w:szCs w:val="14"/>
                            <w:lang w:val="en-US" w:eastAsia="zh-CN"/>
                          </w:rPr>
                        </w:pPr>
                        <w:r>
                          <w:rPr>
                            <w:rFonts w:hint="eastAsia"/>
                            <w:color w:val="FFFFFF"/>
                            <w:sz w:val="14"/>
                            <w:szCs w:val="14"/>
                            <w:lang w:val="en-US" w:eastAsia="zh-CN"/>
                          </w:rPr>
                          <w:t>减少</w:t>
                        </w:r>
                        <w:r>
                          <w:rPr>
                            <w:color w:val="FFFFFF"/>
                            <w:sz w:val="14"/>
                            <w:szCs w:val="14"/>
                            <w:lang w:val="en-US" w:eastAsia="zh-CN"/>
                          </w:rPr>
                          <w:t>灾害风险</w:t>
                        </w:r>
                      </w:p>
                      <w:p w14:paraId="50AE4F9E" w14:textId="77777777" w:rsidR="00460098" w:rsidRDefault="00460098" w:rsidP="00DC7F1A">
                        <w:pPr>
                          <w:jc w:val="center"/>
                          <w:rPr>
                            <w:color w:val="FFFFFF"/>
                            <w:sz w:val="14"/>
                            <w:szCs w:val="14"/>
                            <w:lang w:val="en-US" w:eastAsia="zh-CN"/>
                          </w:rPr>
                        </w:pPr>
                      </w:p>
                      <w:p w14:paraId="1E37A981" w14:textId="77777777" w:rsidR="00AD3380" w:rsidRPr="00AD3380" w:rsidRDefault="00AD3380" w:rsidP="00AD3380">
                        <w:pPr>
                          <w:pStyle w:val="WMOBodyText"/>
                        </w:pPr>
                      </w:p>
                      <w:p w14:paraId="4A314879" w14:textId="05C7A6E0" w:rsidR="00460098" w:rsidRPr="00066B55" w:rsidRDefault="00460098" w:rsidP="00DC7F1A">
                        <w:pPr>
                          <w:jc w:val="center"/>
                          <w:rPr>
                            <w:color w:val="FFFFFF"/>
                            <w:sz w:val="14"/>
                            <w:szCs w:val="14"/>
                            <w:lang w:val="en-US" w:eastAsia="zh-CN"/>
                          </w:rPr>
                        </w:pPr>
                        <w:r w:rsidRPr="00066B55">
                          <w:rPr>
                            <w:color w:val="FFFFFF"/>
                            <w:sz w:val="14"/>
                            <w:szCs w:val="14"/>
                            <w:lang w:val="en-US" w:eastAsia="zh-CN"/>
                          </w:rPr>
                          <w:br/>
                        </w:r>
                        <w:r>
                          <w:rPr>
                            <w:color w:val="FFFFFF"/>
                            <w:sz w:val="14"/>
                            <w:szCs w:val="14"/>
                            <w:lang w:val="en-US" w:eastAsia="zh-CN"/>
                          </w:rPr>
                          <w:t>空中、</w:t>
                        </w:r>
                        <w:r>
                          <w:rPr>
                            <w:rFonts w:hint="eastAsia"/>
                            <w:color w:val="FFFFFF"/>
                            <w:sz w:val="14"/>
                            <w:szCs w:val="14"/>
                            <w:lang w:val="en-US" w:eastAsia="zh-CN"/>
                          </w:rPr>
                          <w:t>海洋</w:t>
                        </w:r>
                        <w:r>
                          <w:rPr>
                            <w:color w:val="FFFFFF"/>
                            <w:sz w:val="14"/>
                            <w:szCs w:val="14"/>
                            <w:lang w:val="en-US" w:eastAsia="zh-CN"/>
                          </w:rPr>
                          <w:t>和陆地</w:t>
                        </w:r>
                      </w:p>
                      <w:p w14:paraId="5FB62F42" w14:textId="57599E3D" w:rsidR="00460098" w:rsidRPr="00066B55" w:rsidRDefault="00AB570E" w:rsidP="00DC7F1A">
                        <w:pPr>
                          <w:jc w:val="center"/>
                          <w:rPr>
                            <w:color w:val="FFFFFF"/>
                            <w:sz w:val="14"/>
                            <w:szCs w:val="14"/>
                            <w:lang w:val="en-US" w:eastAsia="zh-CN"/>
                          </w:rPr>
                        </w:pPr>
                        <w:r>
                          <w:rPr>
                            <w:color w:val="FFFFFF"/>
                            <w:sz w:val="14"/>
                            <w:szCs w:val="14"/>
                            <w:lang w:val="en-US" w:eastAsia="zh-CN"/>
                          </w:rPr>
                          <w:t>运输安全及经济合作</w:t>
                        </w:r>
                      </w:p>
                      <w:p w14:paraId="6B3FE6FE" w14:textId="77777777" w:rsidR="00460098" w:rsidRPr="00066B55" w:rsidRDefault="00460098" w:rsidP="00DC7F1A">
                        <w:pPr>
                          <w:jc w:val="center"/>
                          <w:rPr>
                            <w:color w:val="FFFFFF"/>
                            <w:sz w:val="14"/>
                            <w:szCs w:val="14"/>
                            <w:lang w:val="en-US" w:eastAsia="zh-CN"/>
                          </w:rPr>
                        </w:pPr>
                      </w:p>
                      <w:p w14:paraId="0D8D8D52" w14:textId="719A81A7" w:rsidR="00460098" w:rsidRPr="00066B55" w:rsidRDefault="00460098" w:rsidP="00DC7F1A">
                        <w:pPr>
                          <w:jc w:val="center"/>
                          <w:rPr>
                            <w:color w:val="FFFFFF"/>
                            <w:sz w:val="14"/>
                            <w:szCs w:val="14"/>
                            <w:lang w:val="en-US" w:eastAsia="zh-CN"/>
                          </w:rPr>
                        </w:pPr>
                        <w:r>
                          <w:rPr>
                            <w:color w:val="FFFFFF"/>
                            <w:sz w:val="14"/>
                            <w:szCs w:val="14"/>
                            <w:lang w:val="en-US" w:eastAsia="zh-CN"/>
                          </w:rPr>
                          <w:t>对气候变率</w:t>
                        </w:r>
                        <w:r w:rsidRPr="00066B55">
                          <w:rPr>
                            <w:color w:val="FFFFFF"/>
                            <w:sz w:val="14"/>
                            <w:szCs w:val="14"/>
                            <w:lang w:val="en-US" w:eastAsia="zh-CN"/>
                          </w:rPr>
                          <w:br/>
                        </w:r>
                        <w:r>
                          <w:rPr>
                            <w:color w:val="FFFFFF"/>
                            <w:sz w:val="14"/>
                            <w:szCs w:val="14"/>
                            <w:lang w:val="en-US" w:eastAsia="zh-CN"/>
                          </w:rPr>
                          <w:t>和变化的复原力</w:t>
                        </w:r>
                        <w:r w:rsidRPr="00066B55">
                          <w:rPr>
                            <w:color w:val="FFFFFF"/>
                            <w:sz w:val="14"/>
                            <w:szCs w:val="14"/>
                            <w:lang w:val="en-US" w:eastAsia="zh-CN"/>
                          </w:rPr>
                          <w:br/>
                        </w:r>
                      </w:p>
                      <w:p w14:paraId="0A733DC3" w14:textId="77777777" w:rsidR="00460098" w:rsidRPr="00066B55" w:rsidRDefault="00460098" w:rsidP="00DC7F1A">
                        <w:pPr>
                          <w:jc w:val="center"/>
                          <w:rPr>
                            <w:color w:val="FFFFFF"/>
                            <w:sz w:val="14"/>
                            <w:szCs w:val="14"/>
                            <w:lang w:val="en-US" w:eastAsia="zh-CN"/>
                          </w:rPr>
                        </w:pPr>
                      </w:p>
                      <w:p w14:paraId="569E9E9C" w14:textId="77777777" w:rsidR="00AD3380" w:rsidRPr="00AD3380" w:rsidRDefault="00AD3380" w:rsidP="00AD3380">
                        <w:pPr>
                          <w:pStyle w:val="WMOBodyText"/>
                        </w:pPr>
                      </w:p>
                      <w:p w14:paraId="7D97B954" w14:textId="6DCD43BD" w:rsidR="00460098" w:rsidRPr="00066B55" w:rsidRDefault="00460098" w:rsidP="00DC7F1A">
                        <w:pPr>
                          <w:jc w:val="center"/>
                          <w:rPr>
                            <w:color w:val="FFFFFF"/>
                            <w:sz w:val="14"/>
                            <w:szCs w:val="14"/>
                            <w:lang w:val="en-US" w:eastAsia="zh-CN"/>
                          </w:rPr>
                        </w:pPr>
                        <w:r>
                          <w:rPr>
                            <w:color w:val="FFFFFF"/>
                            <w:sz w:val="14"/>
                            <w:szCs w:val="14"/>
                            <w:lang w:val="en-US" w:eastAsia="zh-CN"/>
                          </w:rPr>
                          <w:t>自然资源的</w:t>
                        </w:r>
                        <w:r w:rsidRPr="00066B55">
                          <w:rPr>
                            <w:color w:val="FFFFFF"/>
                            <w:sz w:val="14"/>
                            <w:szCs w:val="14"/>
                            <w:lang w:val="en-US" w:eastAsia="zh-CN"/>
                          </w:rPr>
                          <w:br/>
                        </w:r>
                        <w:r>
                          <w:rPr>
                            <w:color w:val="FFFFFF"/>
                            <w:sz w:val="14"/>
                            <w:szCs w:val="14"/>
                            <w:lang w:val="en-US" w:eastAsia="zh-CN"/>
                          </w:rPr>
                          <w:t>可持续使用</w:t>
                        </w:r>
                      </w:p>
                      <w:p w14:paraId="40ADBF35" w14:textId="77777777" w:rsidR="00460098" w:rsidRPr="00066B55" w:rsidRDefault="00460098" w:rsidP="00DC7F1A">
                        <w:pPr>
                          <w:jc w:val="center"/>
                          <w:rPr>
                            <w:color w:val="FFFFFF"/>
                            <w:sz w:val="14"/>
                            <w:szCs w:val="14"/>
                            <w:lang w:val="en-US" w:eastAsia="zh-CN"/>
                          </w:rPr>
                        </w:pPr>
                      </w:p>
                      <w:p w14:paraId="648D3030" w14:textId="77777777" w:rsidR="00460098" w:rsidRPr="00066B55" w:rsidRDefault="00460098" w:rsidP="00DC7F1A">
                        <w:pPr>
                          <w:jc w:val="center"/>
                          <w:rPr>
                            <w:color w:val="FFFFFF"/>
                            <w:sz w:val="14"/>
                            <w:szCs w:val="14"/>
                            <w:lang w:val="en-US" w:eastAsia="zh-CN"/>
                          </w:rPr>
                        </w:pPr>
                      </w:p>
                      <w:p w14:paraId="177E9CC6" w14:textId="5B44EDE6" w:rsidR="00460098" w:rsidRPr="00066B55" w:rsidRDefault="00AB570E" w:rsidP="00DC7F1A">
                        <w:pPr>
                          <w:jc w:val="center"/>
                          <w:rPr>
                            <w:color w:val="FFFFFF"/>
                            <w:sz w:val="14"/>
                            <w:szCs w:val="14"/>
                            <w:lang w:val="en-US" w:eastAsia="zh-CN"/>
                          </w:rPr>
                        </w:pPr>
                        <w:r>
                          <w:rPr>
                            <w:color w:val="FFFFFF"/>
                            <w:sz w:val="14"/>
                            <w:szCs w:val="14"/>
                            <w:lang w:val="en-US" w:eastAsia="zh-CN"/>
                          </w:rPr>
                          <w:t>经济增长</w:t>
                        </w:r>
                      </w:p>
                      <w:p w14:paraId="6F510AA7" w14:textId="77777777" w:rsidR="00460098" w:rsidRPr="00066B55" w:rsidRDefault="00460098" w:rsidP="00DC7F1A">
                        <w:pPr>
                          <w:pStyle w:val="WMOBodyText"/>
                          <w:spacing w:before="0"/>
                          <w:rPr>
                            <w:lang w:val="en-US"/>
                          </w:rPr>
                        </w:pPr>
                      </w:p>
                      <w:p w14:paraId="1312A7C0" w14:textId="77777777" w:rsidR="00460098" w:rsidRPr="00066B55" w:rsidRDefault="00460098" w:rsidP="00DC7F1A">
                        <w:pPr>
                          <w:pStyle w:val="WMOBodyText"/>
                          <w:rPr>
                            <w:lang w:val="en-US"/>
                          </w:rPr>
                        </w:pPr>
                      </w:p>
                    </w:txbxContent>
                  </v:textbox>
                </v:rect>
                <v:rect id="Rectangle 15" o:spid="_x0000_s1036" style="position:absolute;left:1920;top:983;width:5400;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" fillcolor="#e3d7bf" strokecolor="#dcc5b2">
                  <v:textbox>
                    <w:txbxContent>
                      <w:p w14:paraId="7968929A" w14:textId="77777777" w:rsidR="00460098" w:rsidRDefault="00460098" w:rsidP="00DC7F1A">
                        <w:pPr>
                          <w:rPr>
                            <w:sz w:val="16"/>
                            <w:szCs w:val="16"/>
                            <w:lang w:val="fr-CH"/>
                          </w:rPr>
                        </w:pPr>
                      </w:p>
                    </w:txbxContent>
                  </v:textbox>
                </v:rect>
                <v:rect id="Rectangle 16" o:spid="_x0000_s1037" style="position:absolute;left:2040;top:1163;width:4484;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" fillcolor="#fbeadd" strokecolor="#f5f1db">
                  <v:textbox>
                    <w:txbxContent>
                      <w:p w14:paraId="4475474C" w14:textId="77777777" w:rsidR="00460098" w:rsidRDefault="00460098" w:rsidP="00DC7F1A">
                        <w:pPr>
                          <w:rPr>
                            <w:sz w:val="16"/>
                            <w:szCs w:val="16"/>
                            <w:lang w:val="fr-CH"/>
                          </w:rPr>
                        </w:pPr>
                      </w:p>
                    </w:txbxContent>
                  </v:textbox>
                </v:rect>
                <v:shape id="Text Box 81" o:spid="_x0000_s1038" type="#_x0000_t202" style="position:absolute;left:2574;top:5405;width:418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9C4DD98" w14:textId="58DE5FE9" w:rsidR="00460098" w:rsidRPr="00066B55" w:rsidRDefault="00AE2ACD" w:rsidP="00DC7F1A">
                        <w:pPr>
                          <w:jc w:val="center"/>
                          <w:rPr>
                            <w:sz w:val="14"/>
                            <w:szCs w:val="14"/>
                            <w:lang w:val="en-US" w:eastAsia="zh-CN"/>
                          </w:rPr>
                        </w:pPr>
                        <w:r>
                          <w:rPr>
                            <w:sz w:val="14"/>
                            <w:szCs w:val="14"/>
                            <w:lang w:val="en-US" w:eastAsia="zh-CN"/>
                          </w:rPr>
                          <w:t>标准、</w:t>
                        </w:r>
                        <w:r>
                          <w:rPr>
                            <w:rFonts w:hint="eastAsia"/>
                            <w:sz w:val="14"/>
                            <w:szCs w:val="14"/>
                            <w:lang w:val="en-US" w:eastAsia="zh-CN"/>
                          </w:rPr>
                          <w:t>质量管理</w:t>
                        </w:r>
                        <w:r>
                          <w:rPr>
                            <w:sz w:val="14"/>
                            <w:szCs w:val="14"/>
                            <w:lang w:val="en-US" w:eastAsia="zh-CN"/>
                          </w:rPr>
                          <w:t>、</w:t>
                        </w:r>
                        <w:r>
                          <w:rPr>
                            <w:rFonts w:hint="eastAsia"/>
                            <w:sz w:val="14"/>
                            <w:szCs w:val="14"/>
                            <w:lang w:val="en-US" w:eastAsia="zh-CN"/>
                          </w:rPr>
                          <w:t>风险</w:t>
                        </w:r>
                        <w:r>
                          <w:rPr>
                            <w:sz w:val="14"/>
                            <w:szCs w:val="14"/>
                            <w:lang w:val="en-US" w:eastAsia="zh-CN"/>
                          </w:rPr>
                          <w:t>管理、</w:t>
                        </w:r>
                        <w:r w:rsidR="00460098" w:rsidRPr="00066B55">
                          <w:rPr>
                            <w:sz w:val="14"/>
                            <w:szCs w:val="14"/>
                            <w:lang w:val="en-US" w:eastAsia="zh-CN"/>
                          </w:rPr>
                          <w:br/>
                        </w:r>
                        <w:r>
                          <w:rPr>
                            <w:sz w:val="14"/>
                            <w:szCs w:val="14"/>
                            <w:lang w:val="en-US" w:eastAsia="zh-CN"/>
                          </w:rPr>
                          <w:t>效力、</w:t>
                        </w:r>
                        <w:r>
                          <w:rPr>
                            <w:rFonts w:hint="eastAsia"/>
                            <w:sz w:val="14"/>
                            <w:szCs w:val="14"/>
                            <w:lang w:val="en-US" w:eastAsia="zh-CN"/>
                          </w:rPr>
                          <w:t>有</w:t>
                        </w:r>
                        <w:r>
                          <w:rPr>
                            <w:sz w:val="14"/>
                            <w:szCs w:val="14"/>
                            <w:lang w:val="en-US" w:eastAsia="zh-CN"/>
                          </w:rPr>
                          <w:t>效性</w:t>
                        </w:r>
                      </w:p>
                    </w:txbxContent>
                  </v:textbox>
                </v:shape>
                <v:roundrect id="AutoShape 69" o:spid="_x0000_s1039" style="position:absolute;left:5428;top:1268;width:1680;height:4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" fillcolor="#339" strokecolor="#339">
                  <v:textbox inset="0,0,0,0">
                    <w:txbxContent>
                      <w:p w14:paraId="7AF98112" w14:textId="77777777" w:rsidR="00460098" w:rsidRDefault="00460098" w:rsidP="00DC7F1A">
                        <w:pPr>
                          <w:jc w:val="center"/>
                          <w:rPr>
                            <w:color w:val="FFFFFF"/>
                            <w:sz w:val="14"/>
                            <w:szCs w:val="14"/>
                            <w:lang w:val="ru-RU"/>
                          </w:rPr>
                        </w:pPr>
                      </w:p>
                      <w:p w14:paraId="50D97969" w14:textId="77777777" w:rsidR="00460098" w:rsidRDefault="00460098" w:rsidP="00DC7F1A">
                        <w:pPr>
                          <w:jc w:val="center"/>
                          <w:rPr>
                            <w:color w:val="FFFFFF"/>
                            <w:sz w:val="14"/>
                            <w:szCs w:val="14"/>
                            <w:lang w:val="en-US"/>
                          </w:rPr>
                        </w:pPr>
                      </w:p>
                      <w:p w14:paraId="4213A44F" w14:textId="722F5C58" w:rsidR="00460098" w:rsidRPr="00066B55" w:rsidRDefault="00EA1679" w:rsidP="00DC7F1A">
                        <w:pPr>
                          <w:jc w:val="center"/>
                          <w:rPr>
                            <w:color w:val="FFFFFF"/>
                            <w:sz w:val="14"/>
                            <w:szCs w:val="14"/>
                            <w:lang w:val="en-US" w:eastAsia="zh-CN"/>
                          </w:rPr>
                        </w:pPr>
                        <w:r>
                          <w:rPr>
                            <w:color w:val="FFFFFF"/>
                            <w:sz w:val="14"/>
                            <w:szCs w:val="14"/>
                            <w:lang w:val="en-US" w:eastAsia="zh-CN"/>
                          </w:rPr>
                          <w:t>天气</w:t>
                        </w:r>
                        <w:r>
                          <w:rPr>
                            <w:rFonts w:hint="eastAsia"/>
                            <w:color w:val="FFFFFF"/>
                            <w:sz w:val="14"/>
                            <w:szCs w:val="14"/>
                            <w:lang w:val="en-US" w:eastAsia="zh-CN"/>
                          </w:rPr>
                          <w:t>服务</w:t>
                        </w:r>
                      </w:p>
                      <w:p w14:paraId="06934B83" w14:textId="77777777" w:rsidR="00460098" w:rsidRPr="00066B55" w:rsidRDefault="00460098" w:rsidP="00DC7F1A">
                        <w:pPr>
                          <w:jc w:val="center"/>
                          <w:rPr>
                            <w:color w:val="FFFFFF"/>
                            <w:sz w:val="14"/>
                            <w:szCs w:val="14"/>
                            <w:lang w:val="en-US" w:eastAsia="zh-CN"/>
                          </w:rPr>
                        </w:pPr>
                      </w:p>
                      <w:p w14:paraId="5BC487C7" w14:textId="48F4D997" w:rsidR="00460098" w:rsidRPr="00066B55" w:rsidRDefault="00EA1679" w:rsidP="00DC7F1A">
                        <w:pPr>
                          <w:jc w:val="center"/>
                          <w:rPr>
                            <w:color w:val="FFFFFF"/>
                            <w:sz w:val="14"/>
                            <w:szCs w:val="14"/>
                            <w:lang w:val="en-US" w:eastAsia="zh-CN"/>
                          </w:rPr>
                        </w:pPr>
                        <w:r>
                          <w:rPr>
                            <w:color w:val="FFFFFF"/>
                            <w:sz w:val="14"/>
                            <w:szCs w:val="14"/>
                            <w:lang w:val="en-US" w:eastAsia="zh-CN"/>
                          </w:rPr>
                          <w:t>气候服务</w:t>
                        </w:r>
                      </w:p>
                      <w:p w14:paraId="1D99B70F" w14:textId="77777777" w:rsidR="00460098" w:rsidRPr="00066B55" w:rsidRDefault="00460098" w:rsidP="00DC7F1A">
                        <w:pPr>
                          <w:jc w:val="center"/>
                          <w:rPr>
                            <w:color w:val="FFFFFF"/>
                            <w:sz w:val="14"/>
                            <w:szCs w:val="14"/>
                            <w:lang w:val="en-US" w:eastAsia="zh-CN"/>
                          </w:rPr>
                        </w:pPr>
                      </w:p>
                      <w:p w14:paraId="2D108527" w14:textId="5168214A" w:rsidR="00460098" w:rsidRPr="00066B55" w:rsidRDefault="00EA1679" w:rsidP="00DC7F1A">
                        <w:pPr>
                          <w:jc w:val="center"/>
                          <w:rPr>
                            <w:color w:val="FFFFFF"/>
                            <w:sz w:val="14"/>
                            <w:szCs w:val="14"/>
                            <w:lang w:val="en-US" w:eastAsia="zh-CN"/>
                          </w:rPr>
                        </w:pPr>
                        <w:r>
                          <w:rPr>
                            <w:color w:val="FFFFFF"/>
                            <w:sz w:val="14"/>
                            <w:szCs w:val="14"/>
                            <w:lang w:val="en-US" w:eastAsia="zh-CN"/>
                          </w:rPr>
                          <w:t>水文和水管理服务</w:t>
                        </w:r>
                      </w:p>
                      <w:p w14:paraId="6DD106AD" w14:textId="77777777" w:rsidR="00460098" w:rsidRPr="00066B55" w:rsidRDefault="00460098" w:rsidP="00DC7F1A">
                        <w:pPr>
                          <w:jc w:val="center"/>
                          <w:rPr>
                            <w:color w:val="FFFFFF"/>
                            <w:sz w:val="14"/>
                            <w:szCs w:val="14"/>
                            <w:lang w:val="en-US" w:eastAsia="zh-CN"/>
                          </w:rPr>
                        </w:pPr>
                      </w:p>
                      <w:p w14:paraId="06FA0F11" w14:textId="4FE82E74" w:rsidR="00460098" w:rsidRDefault="00EA1679" w:rsidP="00DC7F1A">
                        <w:pPr>
                          <w:jc w:val="center"/>
                          <w:rPr>
                            <w:color w:val="FFFFFF"/>
                            <w:sz w:val="14"/>
                            <w:szCs w:val="14"/>
                            <w:lang w:val="ru-RU"/>
                          </w:rPr>
                        </w:pPr>
                        <w:proofErr w:type="spellStart"/>
                        <w:r>
                          <w:rPr>
                            <w:color w:val="FFFFFF"/>
                            <w:sz w:val="14"/>
                            <w:szCs w:val="14"/>
                            <w:lang w:val="ru-RU"/>
                          </w:rPr>
                          <w:t>环境服务</w:t>
                        </w:r>
                        <w:proofErr w:type="spellEnd"/>
                      </w:p>
                      <w:p w14:paraId="4220A829" w14:textId="77777777" w:rsidR="00460098" w:rsidRDefault="00460098" w:rsidP="00DC7F1A">
                        <w:pPr>
                          <w:jc w:val="center"/>
                          <w:rPr>
                            <w:color w:val="FFFFFF"/>
                            <w:sz w:val="14"/>
                            <w:szCs w:val="14"/>
                            <w:lang w:val="ru-RU"/>
                          </w:rPr>
                        </w:pPr>
                      </w:p>
                      <w:p w14:paraId="79E01471" w14:textId="512D159B" w:rsidR="00460098" w:rsidRPr="00695511" w:rsidRDefault="00EA1679" w:rsidP="00DC7F1A">
                        <w:pPr>
                          <w:jc w:val="center"/>
                          <w:rPr>
                            <w:color w:val="FFFFFF"/>
                            <w:sz w:val="14"/>
                            <w:szCs w:val="14"/>
                            <w:lang w:val="ru-RU"/>
                          </w:rPr>
                        </w:pPr>
                        <w:proofErr w:type="spellStart"/>
                        <w:r>
                          <w:rPr>
                            <w:color w:val="FFFFFF"/>
                            <w:sz w:val="14"/>
                            <w:szCs w:val="14"/>
                            <w:lang w:val="ru-RU"/>
                          </w:rPr>
                          <w:t>研究成果</w:t>
                        </w:r>
                        <w:proofErr w:type="spellEnd"/>
                      </w:p>
                    </w:txbxContent>
                  </v:textbox>
                </v:roundrect>
                <v:roundrect id="AutoShape 68" o:spid="_x0000_s1040" style="position:absolute;left:3580;top:2407;width:1630;height:14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" fillcolor="#f90" strokecolor="#f90">
                  <v:textbox inset="0,,0">
                    <w:txbxContent>
                      <w:p w14:paraId="724C548C" w14:textId="77777777" w:rsidR="00460098" w:rsidRDefault="00460098" w:rsidP="00DC7F1A">
                        <w:pPr>
                          <w:jc w:val="center"/>
                          <w:rPr>
                            <w:sz w:val="14"/>
                            <w:szCs w:val="14"/>
                            <w:lang w:val="ru-RU"/>
                          </w:rPr>
                        </w:pPr>
                      </w:p>
                      <w:p w14:paraId="642CCEC8" w14:textId="77777777" w:rsidR="00460098" w:rsidRDefault="00460098" w:rsidP="00DC7F1A">
                        <w:pPr>
                          <w:jc w:val="center"/>
                          <w:rPr>
                            <w:sz w:val="14"/>
                            <w:szCs w:val="14"/>
                            <w:lang w:val="ru-RU"/>
                          </w:rPr>
                        </w:pPr>
                        <w:proofErr w:type="spellStart"/>
                        <w:r>
                          <w:rPr>
                            <w:sz w:val="14"/>
                            <w:szCs w:val="14"/>
                            <w:lang w:val="ru-RU"/>
                          </w:rPr>
                          <w:t>数据处理</w:t>
                        </w:r>
                        <w:proofErr w:type="spellEnd"/>
                      </w:p>
                      <w:p w14:paraId="1BE7A4EE" w14:textId="77777777" w:rsidR="00460098" w:rsidRDefault="00460098" w:rsidP="00DC7F1A">
                        <w:pPr>
                          <w:jc w:val="center"/>
                          <w:rPr>
                            <w:sz w:val="14"/>
                            <w:szCs w:val="14"/>
                            <w:lang w:val="ru-RU"/>
                          </w:rPr>
                        </w:pPr>
                        <w:r>
                          <w:rPr>
                            <w:rFonts w:hint="eastAsia"/>
                            <w:sz w:val="14"/>
                            <w:szCs w:val="14"/>
                            <w:lang w:val="ru-RU"/>
                          </w:rPr>
                          <w:t>模拟</w:t>
                        </w:r>
                      </w:p>
                      <w:p w14:paraId="7554723F" w14:textId="4D765D09" w:rsidR="00460098" w:rsidRDefault="00460098" w:rsidP="00DC7F1A">
                        <w:pPr>
                          <w:jc w:val="center"/>
                          <w:rPr>
                            <w:sz w:val="14"/>
                            <w:szCs w:val="14"/>
                            <w:lang w:val="ru-RU"/>
                          </w:rPr>
                        </w:pPr>
                        <w:r>
                          <w:rPr>
                            <w:rFonts w:hint="eastAsia"/>
                            <w:sz w:val="14"/>
                            <w:szCs w:val="14"/>
                            <w:lang w:val="ru-RU"/>
                          </w:rPr>
                          <w:t>预报</w:t>
                        </w:r>
                      </w:p>
                    </w:txbxContent>
                  </v:textbox>
                </v:roundrect>
                <v:roundrect id="AutoShape 66" o:spid="_x0000_s1041" style="position:absolute;left:2160;top:1523;width:132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" fillcolor="#f90" strokecolor="#f90">
                  <v:textbox inset="1mm,,1mm">
                    <w:txbxContent>
                      <w:p w14:paraId="4AE26535" w14:textId="77777777" w:rsidR="00460098" w:rsidRDefault="00460098" w:rsidP="00DC7F1A">
                        <w:pPr>
                          <w:ind w:left="-120" w:right="-45"/>
                          <w:jc w:val="center"/>
                          <w:rPr>
                            <w:sz w:val="14"/>
                            <w:szCs w:val="14"/>
                            <w:lang w:val="ru-RU"/>
                          </w:rPr>
                        </w:pPr>
                      </w:p>
                      <w:p w14:paraId="6A51841C" w14:textId="77777777" w:rsidR="00460098" w:rsidRDefault="00460098" w:rsidP="00DC7F1A">
                        <w:pPr>
                          <w:ind w:left="-120" w:right="-45"/>
                          <w:jc w:val="center"/>
                          <w:rPr>
                            <w:sz w:val="14"/>
                            <w:szCs w:val="14"/>
                            <w:lang w:val="ru-RU"/>
                          </w:rPr>
                        </w:pPr>
                      </w:p>
                      <w:p w14:paraId="5446088D" w14:textId="481DDB1F" w:rsidR="00460098" w:rsidRDefault="00460098" w:rsidP="00DC7F1A">
                        <w:pPr>
                          <w:ind w:left="-120" w:right="-45"/>
                          <w:jc w:val="center"/>
                          <w:rPr>
                            <w:sz w:val="14"/>
                            <w:szCs w:val="14"/>
                            <w:lang w:val="ru-RU"/>
                          </w:rPr>
                        </w:pPr>
                        <w:r>
                          <w:rPr>
                            <w:sz w:val="14"/>
                            <w:szCs w:val="14"/>
                            <w:lang w:val="ru-RU"/>
                          </w:rPr>
                          <w:t>研究</w:t>
                        </w:r>
                      </w:p>
                    </w:txbxContent>
                  </v:textbox>
                </v:roundrect>
                <v:roundrect id="AutoShape 67" o:spid="_x0000_s1042" style="position:absolute;left:2160;top:3323;width:132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" fillcolor="#f90" strokecolor="#f90">
                  <v:textbox inset="1mm,,1mm">
                    <w:txbxContent>
                      <w:p w14:paraId="5B64EDC3" w14:textId="77777777" w:rsidR="00460098" w:rsidRDefault="00460098" w:rsidP="00DC7F1A">
                        <w:pPr>
                          <w:jc w:val="center"/>
                          <w:rPr>
                            <w:sz w:val="14"/>
                            <w:szCs w:val="14"/>
                            <w:lang w:val="ru-RU"/>
                          </w:rPr>
                        </w:pPr>
                      </w:p>
                      <w:p w14:paraId="4A024AC6" w14:textId="77777777" w:rsidR="00460098" w:rsidRDefault="00460098" w:rsidP="00DC7F1A">
                        <w:pPr>
                          <w:jc w:val="center"/>
                          <w:rPr>
                            <w:sz w:val="14"/>
                            <w:szCs w:val="14"/>
                            <w:lang w:val="ru-RU"/>
                          </w:rPr>
                        </w:pPr>
                      </w:p>
                      <w:p w14:paraId="0B10A6A5" w14:textId="77777777" w:rsidR="00460098" w:rsidRDefault="00460098" w:rsidP="00DC7F1A">
                        <w:pPr>
                          <w:jc w:val="center"/>
                          <w:rPr>
                            <w:sz w:val="14"/>
                            <w:szCs w:val="14"/>
                            <w:lang w:val="ru-RU"/>
                          </w:rPr>
                        </w:pPr>
                        <w:r>
                          <w:rPr>
                            <w:sz w:val="14"/>
                            <w:szCs w:val="14"/>
                            <w:lang w:val="ru-RU"/>
                          </w:rPr>
                          <w:t>观测</w:t>
                        </w:r>
                      </w:p>
                      <w:p w14:paraId="4CBFF71E" w14:textId="5B17F81B" w:rsidR="00460098" w:rsidRDefault="00460098" w:rsidP="00DC7F1A">
                        <w:pPr>
                          <w:jc w:val="center"/>
                          <w:rPr>
                            <w:sz w:val="14"/>
                            <w:szCs w:val="14"/>
                            <w:lang w:val="ru-RU"/>
                          </w:rPr>
                        </w:pPr>
                        <w:r>
                          <w:rPr>
                            <w:rFonts w:hint="eastAsia"/>
                            <w:sz w:val="14"/>
                            <w:szCs w:val="14"/>
                            <w:lang w:val="ru-RU"/>
                          </w:rPr>
                          <w:t>数据</w:t>
                        </w:r>
                        <w:r>
                          <w:rPr>
                            <w:sz w:val="14"/>
                            <w:szCs w:val="14"/>
                            <w:lang w:val="ru-RU"/>
                          </w:rPr>
                          <w:t>交换</w:t>
                        </w:r>
                      </w:p>
                    </w:txbxContent>
                  </v:textbox>
                </v:roundrect>
                <v:shape id="Text Box 83" o:spid="_x0000_s1043" type="#_x0000_t202" style="position:absolute;left:1740;top:6215;width:17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72A1BE3" w14:textId="272E2A91" w:rsidR="00460098" w:rsidRDefault="00783BE3" w:rsidP="00DC7F1A">
                        <w:pPr>
                          <w:rPr>
                            <w:color w:val="FFFFFF"/>
                            <w:sz w:val="16"/>
                            <w:szCs w:val="16"/>
                            <w:lang w:val="ru-RU"/>
                          </w:rPr>
                        </w:pPr>
                        <w:r>
                          <w:rPr>
                            <w:color w:val="FFFFFF"/>
                            <w:sz w:val="16"/>
                            <w:szCs w:val="16"/>
                            <w:lang w:val="ru-RU"/>
                          </w:rPr>
                          <w:t>推动因素</w:t>
                        </w:r>
                      </w:p>
                    </w:txbxContent>
                  </v:textbox>
                </v:shape>
                <v:shape id="Text Box 82" o:spid="_x0000_s1044" type="#_x0000_t202" style="position:absolute;left:3458;top:584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995EC15" w14:textId="3ECBB8F2" w:rsidR="00460098" w:rsidRDefault="00AE2ACD" w:rsidP="00DC7F1A">
                        <w:pPr>
                          <w:jc w:val="center"/>
                          <w:rPr>
                            <w:sz w:val="14"/>
                            <w:szCs w:val="14"/>
                            <w:lang w:val="ru-RU"/>
                          </w:rPr>
                        </w:pPr>
                        <w:r>
                          <w:rPr>
                            <w:sz w:val="14"/>
                            <w:szCs w:val="14"/>
                            <w:lang w:val="ru-RU"/>
                          </w:rPr>
                          <w:t>能力发展</w:t>
                        </w:r>
                      </w:p>
                    </w:txbxContent>
                  </v:textbox>
                </v:shape>
                <v:shape id="Text Box 84" o:spid="_x0000_s1045" type="#_x0000_t202" style="position:absolute;left:3661;top:6234;width:1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4F2335D" w14:textId="5929E4AA" w:rsidR="00460098" w:rsidRDefault="00AE2ACD" w:rsidP="00DC7F1A">
                        <w:pPr>
                          <w:jc w:val="center"/>
                          <w:rPr>
                            <w:sz w:val="14"/>
                            <w:szCs w:val="14"/>
                            <w:lang w:val="ru-RU"/>
                          </w:rPr>
                        </w:pPr>
                        <w:r>
                          <w:rPr>
                            <w:sz w:val="14"/>
                            <w:szCs w:val="14"/>
                            <w:lang w:val="ru-RU"/>
                          </w:rPr>
                          <w:t>伙伴关系</w:t>
                        </w:r>
                      </w:p>
                    </w:txbxContent>
                  </v:textbox>
                </v:shape>
                <v:line id="Line 94" o:spid="_x0000_s1046" style="position:absolute;visibility:visible;mso-wrap-style:square" from="4440,2243" to="4440,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91" o:spid="_x0000_s1047" style="position:absolute;flip:x;visibility:visible;mso-wrap-style:square" from="3480,2243" to="444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77" o:spid="_x0000_s1048" style="position:absolute;visibility:visible;mso-wrap-style:square" from="5208,3143" to="544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74" o:spid="_x0000_s1049" style="position:absolute;visibility:visible;mso-wrap-style:square" from="7080,2242" to="780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" strokecolor="navy">
                  <v:stroke endarrow="block"/>
                </v:line>
                <v:line id="Line 75" o:spid="_x0000_s1050" style="position:absolute;visibility:visible;mso-wrap-style:square" from="7080,3323" to="7800,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" strokecolor="navy">
                  <v:stroke endarrow="block"/>
                </v:line>
                <v:line id="Line 71" o:spid="_x0000_s1051" style="position:absolute;visibility:visible;mso-wrap-style:square" from="7080,4403" to="7800,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" strokecolor="navy">
                  <v:stroke endarrow="block"/>
                </v:line>
                <v:line id="Line 93" o:spid="_x0000_s1052" style="position:absolute;flip:y;visibility:visible;mso-wrap-style:square" from="4440,3863" to="44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92" o:spid="_x0000_s1053" style="position:absolute;flip:x;visibility:visible;mso-wrap-style:square" from="3480,4043" to="44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73" o:spid="_x0000_s1054" style="position:absolute;visibility:visible;mso-wrap-style:square" from="1320,4043" to="216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" strokecolor="#f60">
                  <v:stroke endarrow="block"/>
                </v:line>
                <v:line id="Line 72" o:spid="_x0000_s1055" style="position:absolute;visibility:visible;mso-wrap-style:square" from="1330,3155" to="358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" strokecolor="#f60">
                  <v:stroke endarrow="block"/>
                </v:line>
                <v:line id="Line 70" o:spid="_x0000_s1056" style="position:absolute;visibility:visible;mso-wrap-style:square" from="840,2243" to="216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" strokecolor="#f60">
                  <v:stroke endarrow="block"/>
                </v:line>
                <v:line id="Line 76" o:spid="_x0000_s1057" style="position:absolute;visibility:visible;mso-wrap-style:square" from="2760,2973" to="2760,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">
                  <v:stroke startarrow="block" endarrow="block"/>
                </v:line>
                <w10:anchorlock/>
              </v:group>
            </w:pict>
          </mc:Fallback>
        </mc:AlternateContent>
      </w:r>
    </w:p>
    <w:p w14:paraId="74D75BFF" w14:textId="2124E884" w:rsidR="00DC7F1A" w:rsidRPr="00A257B8" w:rsidRDefault="00DC7F1A" w:rsidP="002D1113">
      <w:pPr>
        <w:spacing w:before="100" w:beforeAutospacing="1" w:after="100" w:afterAutospacing="1"/>
        <w:rPr>
          <w:rFonts w:eastAsiaTheme="minorEastAsia"/>
          <w:lang w:eastAsia="zh-CN"/>
        </w:rPr>
      </w:pPr>
      <w:r w:rsidRPr="00A257B8">
        <w:rPr>
          <w:rFonts w:eastAsiaTheme="minorEastAsia"/>
          <w:lang w:eastAsia="zh-CN"/>
        </w:rPr>
        <w:t>WMO</w:t>
      </w:r>
      <w:r w:rsidR="00AD3380">
        <w:rPr>
          <w:rFonts w:eastAsiaTheme="minorEastAsia"/>
          <w:lang w:eastAsia="zh-CN"/>
        </w:rPr>
        <w:t>的</w:t>
      </w:r>
      <w:r w:rsidR="00AD3380" w:rsidRPr="00AD3380">
        <w:rPr>
          <w:rFonts w:eastAsiaTheme="minorEastAsia"/>
          <w:u w:val="single"/>
          <w:lang w:eastAsia="zh-CN"/>
        </w:rPr>
        <w:t>使命</w:t>
      </w:r>
      <w:r w:rsidR="00AD3380">
        <w:rPr>
          <w:rFonts w:eastAsiaTheme="minorEastAsia"/>
          <w:lang w:eastAsia="zh-CN"/>
        </w:rPr>
        <w:t>是：</w:t>
      </w:r>
    </w:p>
    <w:p w14:paraId="04F12F97" w14:textId="50CAF395" w:rsidR="00343F12" w:rsidRPr="00A257B8" w:rsidRDefault="008A215F" w:rsidP="008A215F">
      <w:pPr>
        <w:pStyle w:val="WMOBodyText"/>
        <w:contextualSpacing/>
        <w:rPr>
          <w:lang w:eastAsia="zh-CN"/>
        </w:rPr>
      </w:pPr>
      <w:r w:rsidRPr="008A215F">
        <w:rPr>
          <w:rFonts w:eastAsiaTheme="minorEastAsia" w:hint="eastAsia"/>
          <w:lang w:eastAsia="zh-CN"/>
        </w:rPr>
        <w:t>协助气象服务设计和提供方面的全球合作，促进气象信息的快速交流，推进气象数据标准化，建立气象和水文部门之间的合作，鼓励气象研究与培训，并扩大气象应用，使航空、航运、农业和水资源管理等其他部门受益。</w:t>
      </w:r>
    </w:p>
    <w:p w14:paraId="33BB6157" w14:textId="4505E8E6" w:rsidR="00DC7F1A" w:rsidRPr="00A257B8" w:rsidRDefault="00DC7F1A" w:rsidP="00434D11">
      <w:pPr>
        <w:pStyle w:val="WMOSubTitle1"/>
        <w:numPr>
          <w:ilvl w:val="0"/>
          <w:numId w:val="15"/>
        </w:numPr>
        <w:spacing w:before="360" w:after="120"/>
        <w:ind w:left="1134" w:hanging="1134"/>
        <w:outlineLvl w:val="0"/>
      </w:pPr>
      <w:r w:rsidRPr="00A257B8">
        <w:t>WMO</w:t>
      </w:r>
      <w:r w:rsidR="0082693D" w:rsidRPr="0082693D">
        <w:rPr>
          <w:rFonts w:ascii="微软雅黑" w:eastAsia="微软雅黑" w:hAnsi="微软雅黑" w:hint="eastAsia"/>
        </w:rPr>
        <w:t>战略</w:t>
      </w:r>
      <w:r w:rsidR="0082693D" w:rsidRPr="0082693D">
        <w:rPr>
          <w:rFonts w:ascii="微软雅黑" w:eastAsia="微软雅黑" w:hAnsi="微软雅黑"/>
        </w:rPr>
        <w:t>和运行</w:t>
      </w:r>
      <w:r w:rsidR="0082693D" w:rsidRPr="0082693D">
        <w:rPr>
          <w:rFonts w:ascii="微软雅黑" w:eastAsia="微软雅黑" w:hAnsi="微软雅黑" w:hint="eastAsia"/>
        </w:rPr>
        <w:t>计划</w:t>
      </w:r>
      <w:r w:rsidR="0082693D" w:rsidRPr="0082693D">
        <w:rPr>
          <w:rFonts w:ascii="微软雅黑" w:eastAsia="微软雅黑" w:hAnsi="微软雅黑"/>
        </w:rPr>
        <w:t>及组织治理</w:t>
      </w:r>
    </w:p>
    <w:p w14:paraId="369203E6" w14:textId="50803856" w:rsidR="00DC7F1A" w:rsidRPr="00A257B8" w:rsidRDefault="00DC7F1A" w:rsidP="0080463E">
      <w:pPr>
        <w:pStyle w:val="WMOSubTitle1"/>
        <w:spacing w:before="360" w:after="120"/>
        <w:outlineLvl w:val="0"/>
      </w:pPr>
      <w:r w:rsidRPr="00A257B8">
        <w:t xml:space="preserve">3.1 </w:t>
      </w:r>
      <w:r w:rsidR="00434D11" w:rsidRPr="00A257B8">
        <w:tab/>
      </w:r>
      <w:r w:rsidR="00A260FB" w:rsidRPr="007514E4">
        <w:rPr>
          <w:rFonts w:ascii="微软雅黑" w:eastAsia="微软雅黑" w:hAnsi="微软雅黑"/>
        </w:rPr>
        <w:t>战略和运行计划</w:t>
      </w:r>
    </w:p>
    <w:p w14:paraId="1AAC585D" w14:textId="67BCEB7E" w:rsidR="00DC7F1A" w:rsidRPr="00A257B8" w:rsidRDefault="0035169B" w:rsidP="00505EB3">
      <w:pPr>
        <w:pStyle w:val="WMOBodyText"/>
        <w:jc w:val="both"/>
        <w:rPr>
          <w:rFonts w:eastAsiaTheme="minorEastAsia"/>
          <w:lang w:eastAsia="zh-CN"/>
        </w:rPr>
      </w:pPr>
      <w:r>
        <w:rPr>
          <w:rFonts w:eastAsiaTheme="minorEastAsia"/>
          <w:lang w:eastAsia="zh-CN"/>
        </w:rPr>
        <w:t>2019</w:t>
      </w:r>
      <w:r>
        <w:rPr>
          <w:rFonts w:eastAsiaTheme="minorEastAsia" w:hint="eastAsia"/>
          <w:lang w:eastAsia="zh-CN"/>
        </w:rPr>
        <w:t>年</w:t>
      </w:r>
      <w:r>
        <w:rPr>
          <w:rFonts w:eastAsiaTheme="minorEastAsia"/>
          <w:lang w:eastAsia="zh-CN"/>
        </w:rPr>
        <w:t>6</w:t>
      </w:r>
      <w:r>
        <w:rPr>
          <w:rFonts w:eastAsiaTheme="minorEastAsia" w:hint="eastAsia"/>
          <w:lang w:eastAsia="zh-CN"/>
        </w:rPr>
        <w:t>月</w:t>
      </w:r>
      <w:r>
        <w:rPr>
          <w:rFonts w:eastAsiaTheme="minorEastAsia"/>
          <w:lang w:eastAsia="zh-CN"/>
        </w:rPr>
        <w:t>第十八次世界气象大会（</w:t>
      </w:r>
      <w:r w:rsidRPr="00A257B8">
        <w:rPr>
          <w:rFonts w:eastAsiaTheme="minorEastAsia"/>
          <w:lang w:eastAsia="zh-CN"/>
        </w:rPr>
        <w:t>Cg-18</w:t>
      </w:r>
      <w:r>
        <w:rPr>
          <w:rFonts w:eastAsiaTheme="minorEastAsia"/>
          <w:lang w:eastAsia="zh-CN"/>
        </w:rPr>
        <w:t>）通过</w:t>
      </w:r>
      <w:r>
        <w:rPr>
          <w:rFonts w:eastAsiaTheme="minorEastAsia" w:hint="eastAsia"/>
          <w:lang w:eastAsia="zh-CN"/>
        </w:rPr>
        <w:t>了</w:t>
      </w:r>
      <w:r w:rsidR="00505EB3">
        <w:rPr>
          <w:rFonts w:eastAsiaTheme="minorEastAsia"/>
          <w:lang w:eastAsia="zh-CN"/>
        </w:rPr>
        <w:t>《</w:t>
      </w:r>
      <w:hyperlink r:id="rId22" w:anchor=".Y9fg6nbMI2w" w:history="1">
        <w:r w:rsidR="0080463E" w:rsidRPr="00505EB3">
          <w:rPr>
            <w:rStyle w:val="a5"/>
            <w:rFonts w:eastAsiaTheme="minorEastAsia"/>
            <w:iCs/>
            <w:lang w:eastAsia="zh-CN"/>
          </w:rPr>
          <w:t>WMO</w:t>
        </w:r>
        <w:r w:rsidR="00470987">
          <w:rPr>
            <w:rStyle w:val="a5"/>
            <w:rFonts w:eastAsiaTheme="minorEastAsia"/>
            <w:iCs/>
            <w:lang w:eastAsia="zh-CN"/>
          </w:rPr>
          <w:t xml:space="preserve"> </w:t>
        </w:r>
        <w:r w:rsidR="00470987" w:rsidRPr="00470987">
          <w:rPr>
            <w:rStyle w:val="a5"/>
            <w:rFonts w:eastAsiaTheme="minorEastAsia"/>
            <w:iCs/>
            <w:lang w:eastAsia="zh-CN"/>
          </w:rPr>
          <w:t>2020–2023</w:t>
        </w:r>
        <w:r w:rsidR="00470987">
          <w:rPr>
            <w:rStyle w:val="a5"/>
            <w:rFonts w:eastAsiaTheme="minorEastAsia" w:hint="eastAsia"/>
            <w:iCs/>
            <w:lang w:eastAsia="zh-CN"/>
          </w:rPr>
          <w:t>年</w:t>
        </w:r>
        <w:r w:rsidR="00A260FB" w:rsidRPr="00505EB3">
          <w:rPr>
            <w:rStyle w:val="a5"/>
            <w:rFonts w:eastAsiaTheme="minorEastAsia"/>
            <w:iCs/>
            <w:lang w:eastAsia="zh-CN"/>
          </w:rPr>
          <w:t>战略计划</w:t>
        </w:r>
      </w:hyperlink>
      <w:r w:rsidR="00505EB3">
        <w:rPr>
          <w:rFonts w:eastAsiaTheme="minorEastAsia"/>
          <w:lang w:eastAsia="zh-CN"/>
        </w:rPr>
        <w:t>》</w:t>
      </w:r>
      <w:r w:rsidR="00470987">
        <w:rPr>
          <w:rFonts w:eastAsiaTheme="minorEastAsia" w:hint="eastAsia"/>
          <w:lang w:eastAsia="zh-CN"/>
        </w:rPr>
        <w:t>（</w:t>
      </w:r>
      <w:r w:rsidR="00470987" w:rsidRPr="00A257B8">
        <w:rPr>
          <w:rFonts w:eastAsiaTheme="minorEastAsia"/>
          <w:lang w:eastAsia="zh-CN"/>
        </w:rPr>
        <w:t>WMO-No. 1225</w:t>
      </w:r>
      <w:r w:rsidR="00470987">
        <w:rPr>
          <w:rFonts w:eastAsiaTheme="minorEastAsia" w:hint="eastAsia"/>
          <w:lang w:eastAsia="zh-CN"/>
        </w:rPr>
        <w:t>）</w:t>
      </w:r>
      <w:r>
        <w:rPr>
          <w:rFonts w:eastAsiaTheme="minorEastAsia"/>
          <w:lang w:eastAsia="zh-CN"/>
        </w:rPr>
        <w:t>，</w:t>
      </w:r>
      <w:r w:rsidR="00505EB3">
        <w:rPr>
          <w:rFonts w:eastAsiaTheme="minorEastAsia"/>
          <w:lang w:eastAsia="zh-CN"/>
        </w:rPr>
        <w:t>该计划</w:t>
      </w:r>
      <w:r w:rsidR="00470987">
        <w:rPr>
          <w:rFonts w:eastAsiaTheme="minorEastAsia"/>
          <w:lang w:eastAsia="zh-CN"/>
        </w:rPr>
        <w:t>制定了方针</w:t>
      </w:r>
      <w:r w:rsidR="00470987">
        <w:rPr>
          <w:rFonts w:eastAsiaTheme="minorEastAsia" w:hint="eastAsia"/>
          <w:lang w:eastAsia="zh-CN"/>
        </w:rPr>
        <w:t>和</w:t>
      </w:r>
      <w:r w:rsidR="00470987">
        <w:rPr>
          <w:rFonts w:eastAsiaTheme="minorEastAsia"/>
          <w:lang w:eastAsia="zh-CN"/>
        </w:rPr>
        <w:t>优先</w:t>
      </w:r>
      <w:r w:rsidR="00470987">
        <w:rPr>
          <w:rFonts w:eastAsiaTheme="minorEastAsia" w:hint="eastAsia"/>
          <w:lang w:eastAsia="zh-CN"/>
        </w:rPr>
        <w:t>重点，</w:t>
      </w:r>
      <w:r w:rsidR="00505EB3">
        <w:rPr>
          <w:rFonts w:eastAsiaTheme="minorEastAsia"/>
          <w:lang w:eastAsia="zh-CN"/>
        </w:rPr>
        <w:t>指导</w:t>
      </w:r>
      <w:r w:rsidR="00505EB3" w:rsidRPr="00A257B8">
        <w:rPr>
          <w:rFonts w:eastAsiaTheme="minorEastAsia"/>
          <w:lang w:eastAsia="zh-CN"/>
        </w:rPr>
        <w:t>2020–2023</w:t>
      </w:r>
      <w:r w:rsidR="00505EB3">
        <w:rPr>
          <w:rFonts w:eastAsiaTheme="minorEastAsia"/>
          <w:lang w:eastAsia="zh-CN"/>
        </w:rPr>
        <w:t>年以及到</w:t>
      </w:r>
      <w:r w:rsidR="00505EB3">
        <w:rPr>
          <w:rFonts w:eastAsiaTheme="minorEastAsia"/>
          <w:lang w:eastAsia="zh-CN"/>
        </w:rPr>
        <w:t>2030</w:t>
      </w:r>
      <w:r w:rsidR="00505EB3">
        <w:rPr>
          <w:rFonts w:eastAsiaTheme="minorEastAsia" w:hint="eastAsia"/>
          <w:lang w:eastAsia="zh-CN"/>
        </w:rPr>
        <w:t>年</w:t>
      </w:r>
      <w:r w:rsidR="00505EB3">
        <w:rPr>
          <w:rFonts w:eastAsiaTheme="minorEastAsia"/>
          <w:lang w:eastAsia="zh-CN"/>
        </w:rPr>
        <w:t>世界气象组织（</w:t>
      </w:r>
      <w:r w:rsidR="00505EB3">
        <w:rPr>
          <w:rFonts w:eastAsiaTheme="minorEastAsia"/>
          <w:lang w:eastAsia="zh-CN"/>
        </w:rPr>
        <w:t>WMO</w:t>
      </w:r>
      <w:r w:rsidR="00505EB3">
        <w:rPr>
          <w:rFonts w:eastAsiaTheme="minorEastAsia"/>
          <w:lang w:eastAsia="zh-CN"/>
        </w:rPr>
        <w:t>）各项活动，</w:t>
      </w:r>
      <w:r w:rsidR="00470987">
        <w:rPr>
          <w:rFonts w:eastAsiaTheme="minorEastAsia" w:hint="eastAsia"/>
          <w:lang w:eastAsia="zh-CN"/>
        </w:rPr>
        <w:t>促进</w:t>
      </w:r>
      <w:r w:rsidR="00505EB3">
        <w:rPr>
          <w:rFonts w:eastAsiaTheme="minorEastAsia"/>
          <w:lang w:eastAsia="zh-CN"/>
        </w:rPr>
        <w:t>所有会员能够改进其信息、</w:t>
      </w:r>
      <w:r w:rsidR="00505EB3">
        <w:rPr>
          <w:rFonts w:eastAsiaTheme="minorEastAsia" w:hint="eastAsia"/>
          <w:lang w:eastAsia="zh-CN"/>
        </w:rPr>
        <w:t>产品</w:t>
      </w:r>
      <w:r w:rsidR="00505EB3">
        <w:rPr>
          <w:rFonts w:eastAsiaTheme="minorEastAsia"/>
          <w:lang w:eastAsia="zh-CN"/>
        </w:rPr>
        <w:t>和服务。</w:t>
      </w:r>
    </w:p>
    <w:p w14:paraId="60C6980A" w14:textId="3D04846E" w:rsidR="00DC7F1A" w:rsidRPr="00A257B8" w:rsidRDefault="00BB4AAB" w:rsidP="00B06ED5">
      <w:pPr>
        <w:pStyle w:val="WMOBodyText"/>
        <w:jc w:val="both"/>
        <w:rPr>
          <w:rFonts w:eastAsiaTheme="minorEastAsia"/>
          <w:lang w:eastAsia="zh-CN"/>
        </w:rPr>
      </w:pPr>
      <w:r w:rsidRPr="00BB4AAB">
        <w:rPr>
          <w:rFonts w:eastAsiaTheme="minorEastAsia"/>
          <w:lang w:eastAsia="zh-CN"/>
        </w:rPr>
        <w:t>WMO</w:t>
      </w:r>
      <w:r w:rsidR="00420046">
        <w:rPr>
          <w:rFonts w:eastAsiaTheme="minorEastAsia" w:hint="eastAsia"/>
          <w:lang w:eastAsia="zh-CN"/>
        </w:rPr>
        <w:t>战略和运行</w:t>
      </w:r>
      <w:r w:rsidRPr="00BB4AAB">
        <w:rPr>
          <w:rFonts w:eastAsiaTheme="minorEastAsia" w:hint="eastAsia"/>
          <w:lang w:eastAsia="zh-CN"/>
        </w:rPr>
        <w:t>计划</w:t>
      </w:r>
      <w:r w:rsidR="00470987">
        <w:rPr>
          <w:rFonts w:eastAsiaTheme="minorEastAsia" w:hint="eastAsia"/>
          <w:lang w:eastAsia="zh-CN"/>
        </w:rPr>
        <w:t>依托的是</w:t>
      </w:r>
      <w:r w:rsidRPr="00BB4AAB">
        <w:rPr>
          <w:rFonts w:eastAsiaTheme="minorEastAsia" w:hint="eastAsia"/>
          <w:lang w:eastAsia="zh-CN"/>
        </w:rPr>
        <w:t>第十五次世界气象大会</w:t>
      </w:r>
      <w:r w:rsidR="00B06ED5">
        <w:rPr>
          <w:rFonts w:eastAsiaTheme="minorEastAsia" w:hint="eastAsia"/>
          <w:lang w:eastAsia="zh-CN"/>
        </w:rPr>
        <w:t>建立的基于结果的管理概念，这</w:t>
      </w:r>
      <w:r w:rsidR="00B06ED5">
        <w:rPr>
          <w:rFonts w:eastAsiaTheme="minorEastAsia"/>
          <w:lang w:eastAsia="zh-CN"/>
        </w:rPr>
        <w:t>是</w:t>
      </w:r>
      <w:r w:rsidRPr="00BB4AAB">
        <w:rPr>
          <w:rFonts w:eastAsiaTheme="minorEastAsia" w:hint="eastAsia"/>
          <w:lang w:eastAsia="zh-CN"/>
        </w:rPr>
        <w:t>管理</w:t>
      </w:r>
      <w:r w:rsidR="00B06ED5" w:rsidRPr="00BB4AAB">
        <w:rPr>
          <w:rFonts w:eastAsiaTheme="minorEastAsia"/>
          <w:lang w:eastAsia="zh-CN"/>
        </w:rPr>
        <w:t>WMO</w:t>
      </w:r>
      <w:r w:rsidR="00B06ED5" w:rsidRPr="00BB4AAB">
        <w:rPr>
          <w:rFonts w:eastAsiaTheme="minorEastAsia" w:hint="eastAsia"/>
          <w:lang w:eastAsia="zh-CN"/>
        </w:rPr>
        <w:t>纲领性工作</w:t>
      </w:r>
      <w:r w:rsidR="00B06ED5">
        <w:rPr>
          <w:rFonts w:eastAsiaTheme="minorEastAsia"/>
          <w:lang w:eastAsia="zh-CN"/>
        </w:rPr>
        <w:t>的规</w:t>
      </w:r>
      <w:r w:rsidRPr="00BB4AAB">
        <w:rPr>
          <w:rFonts w:eastAsiaTheme="minorEastAsia" w:hint="eastAsia"/>
          <w:lang w:eastAsia="zh-CN"/>
        </w:rPr>
        <w:t>划、预算、实施、监督和报告的基础。该过程</w:t>
      </w:r>
      <w:r w:rsidR="00B06ED5">
        <w:rPr>
          <w:rFonts w:eastAsiaTheme="minorEastAsia"/>
          <w:lang w:eastAsia="zh-CN"/>
        </w:rPr>
        <w:t>首先要</w:t>
      </w:r>
      <w:r w:rsidR="00B06ED5">
        <w:rPr>
          <w:rFonts w:eastAsiaTheme="minorEastAsia" w:hint="eastAsia"/>
          <w:lang w:eastAsia="zh-CN"/>
        </w:rPr>
        <w:t>审议</w:t>
      </w:r>
      <w:r w:rsidRPr="00BB4AAB">
        <w:rPr>
          <w:rFonts w:eastAsiaTheme="minorEastAsia" w:hint="eastAsia"/>
          <w:lang w:eastAsia="zh-CN"/>
        </w:rPr>
        <w:t>区域协会设定的优先重点。</w:t>
      </w:r>
    </w:p>
    <w:p w14:paraId="3DC39093" w14:textId="3BDDBD63" w:rsidR="00DC7F1A" w:rsidRPr="00A257B8" w:rsidRDefault="00AA4E16" w:rsidP="00343F12">
      <w:pPr>
        <w:pStyle w:val="WMOBodyText"/>
        <w:rPr>
          <w:rFonts w:eastAsiaTheme="minorEastAsia"/>
          <w:lang w:eastAsia="zh-CN"/>
        </w:rPr>
      </w:pPr>
      <w:r w:rsidRPr="00AA4E16">
        <w:rPr>
          <w:rFonts w:eastAsiaTheme="minorEastAsia"/>
          <w:lang w:eastAsia="zh-CN"/>
        </w:rPr>
        <w:t>WMO</w:t>
      </w:r>
      <w:r w:rsidRPr="00AA4E16">
        <w:rPr>
          <w:rFonts w:eastAsiaTheme="minorEastAsia" w:hint="eastAsia"/>
          <w:lang w:eastAsia="zh-CN"/>
        </w:rPr>
        <w:t>计划过程是基于如下三个相互关联的组成部分：</w:t>
      </w:r>
    </w:p>
    <w:p w14:paraId="128E222F" w14:textId="1EF99897" w:rsidR="00DC7F1A" w:rsidRPr="00A257B8" w:rsidRDefault="00470987" w:rsidP="00F24529">
      <w:pPr>
        <w:pStyle w:val="WMOBodyText"/>
        <w:jc w:val="both"/>
        <w:rPr>
          <w:rFonts w:eastAsiaTheme="minorEastAsia"/>
          <w:lang w:eastAsia="zh-CN"/>
        </w:rPr>
      </w:pPr>
      <w:r>
        <w:rPr>
          <w:rFonts w:eastAsiaTheme="minorEastAsia"/>
          <w:lang w:eastAsia="zh-CN"/>
        </w:rPr>
        <w:lastRenderedPageBreak/>
        <w:t>《</w:t>
      </w:r>
      <w:hyperlink r:id="rId23" w:anchor=".Y9fg6nbMI2w" w:history="1">
        <w:r w:rsidRPr="00505EB3">
          <w:rPr>
            <w:rStyle w:val="a5"/>
            <w:rFonts w:eastAsiaTheme="minorEastAsia"/>
            <w:iCs/>
            <w:lang w:eastAsia="zh-CN"/>
          </w:rPr>
          <w:t>WMO</w:t>
        </w:r>
        <w:r>
          <w:rPr>
            <w:rStyle w:val="a5"/>
            <w:rFonts w:eastAsiaTheme="minorEastAsia"/>
            <w:iCs/>
            <w:lang w:eastAsia="zh-CN"/>
          </w:rPr>
          <w:t xml:space="preserve"> </w:t>
        </w:r>
        <w:r w:rsidRPr="00470987">
          <w:rPr>
            <w:rStyle w:val="a5"/>
            <w:rFonts w:eastAsiaTheme="minorEastAsia"/>
            <w:iCs/>
            <w:lang w:eastAsia="zh-CN"/>
          </w:rPr>
          <w:t>2020–2023</w:t>
        </w:r>
        <w:r>
          <w:rPr>
            <w:rStyle w:val="a5"/>
            <w:rFonts w:eastAsiaTheme="minorEastAsia" w:hint="eastAsia"/>
            <w:iCs/>
            <w:lang w:eastAsia="zh-CN"/>
          </w:rPr>
          <w:t>年</w:t>
        </w:r>
        <w:r w:rsidRPr="00505EB3">
          <w:rPr>
            <w:rStyle w:val="a5"/>
            <w:rFonts w:eastAsiaTheme="minorEastAsia"/>
            <w:iCs/>
            <w:lang w:eastAsia="zh-CN"/>
          </w:rPr>
          <w:t>战略计划</w:t>
        </w:r>
      </w:hyperlink>
      <w:r>
        <w:rPr>
          <w:rFonts w:eastAsiaTheme="minorEastAsia"/>
          <w:lang w:eastAsia="zh-CN"/>
        </w:rPr>
        <w:t>》</w:t>
      </w:r>
      <w:r w:rsidR="0080463E" w:rsidRPr="00A257B8">
        <w:rPr>
          <w:rFonts w:eastAsiaTheme="minorEastAsia"/>
          <w:lang w:eastAsia="zh-CN"/>
        </w:rPr>
        <w:t xml:space="preserve"> </w:t>
      </w:r>
      <w:r>
        <w:rPr>
          <w:rFonts w:eastAsiaTheme="minorEastAsia" w:hint="eastAsia"/>
          <w:lang w:eastAsia="zh-CN"/>
        </w:rPr>
        <w:t>（</w:t>
      </w:r>
      <w:r w:rsidRPr="00A257B8">
        <w:rPr>
          <w:rFonts w:eastAsiaTheme="minorEastAsia"/>
          <w:lang w:eastAsia="zh-CN"/>
        </w:rPr>
        <w:t>WMO-No. 1225</w:t>
      </w:r>
      <w:r>
        <w:rPr>
          <w:rFonts w:eastAsiaTheme="minorEastAsia" w:hint="eastAsia"/>
          <w:lang w:eastAsia="zh-CN"/>
        </w:rPr>
        <w:t>）</w:t>
      </w:r>
      <w:r w:rsidR="00012129">
        <w:rPr>
          <w:rFonts w:eastAsiaTheme="minorEastAsia"/>
          <w:lang w:eastAsia="zh-CN"/>
        </w:rPr>
        <w:t>明确阐述</w:t>
      </w:r>
      <w:r w:rsidR="00012129">
        <w:rPr>
          <w:rFonts w:eastAsiaTheme="minorEastAsia" w:hint="eastAsia"/>
          <w:lang w:eastAsia="zh-CN"/>
        </w:rPr>
        <w:t>了本组织的</w:t>
      </w:r>
      <w:proofErr w:type="gramStart"/>
      <w:r w:rsidR="00012129">
        <w:rPr>
          <w:rFonts w:eastAsiaTheme="minorEastAsia" w:hint="eastAsia"/>
          <w:lang w:eastAsia="zh-CN"/>
        </w:rPr>
        <w:t>高级</w:t>
      </w:r>
      <w:r w:rsidR="00012129">
        <w:rPr>
          <w:rFonts w:eastAsiaTheme="minorEastAsia"/>
          <w:lang w:eastAsia="zh-CN"/>
        </w:rPr>
        <w:t>愿</w:t>
      </w:r>
      <w:r w:rsidR="00012129" w:rsidRPr="00012129">
        <w:rPr>
          <w:rFonts w:eastAsiaTheme="minorEastAsia" w:hint="eastAsia"/>
          <w:lang w:eastAsia="zh-CN"/>
        </w:rPr>
        <w:t>景</w:t>
      </w:r>
      <w:proofErr w:type="gramEnd"/>
      <w:r w:rsidR="00012129" w:rsidRPr="00012129">
        <w:rPr>
          <w:rFonts w:eastAsiaTheme="minorEastAsia" w:hint="eastAsia"/>
          <w:lang w:eastAsia="zh-CN"/>
        </w:rPr>
        <w:t>、</w:t>
      </w:r>
      <w:r w:rsidR="00012129">
        <w:rPr>
          <w:rFonts w:eastAsiaTheme="minorEastAsia" w:hint="eastAsia"/>
          <w:lang w:eastAsia="zh-CN"/>
        </w:rPr>
        <w:t>使命、核心价值</w:t>
      </w:r>
      <w:r w:rsidR="00012129">
        <w:rPr>
          <w:rFonts w:eastAsiaTheme="minorEastAsia"/>
          <w:lang w:eastAsia="zh-CN"/>
        </w:rPr>
        <w:t>和总体</w:t>
      </w:r>
      <w:r w:rsidR="0003020C">
        <w:rPr>
          <w:rFonts w:eastAsiaTheme="minorEastAsia" w:hint="eastAsia"/>
          <w:lang w:eastAsia="zh-CN"/>
        </w:rPr>
        <w:t>优先重点。它概述了</w:t>
      </w:r>
      <w:r w:rsidR="0003020C">
        <w:rPr>
          <w:rFonts w:eastAsiaTheme="minorEastAsia"/>
          <w:lang w:eastAsia="zh-CN"/>
        </w:rPr>
        <w:t>到</w:t>
      </w:r>
      <w:r w:rsidR="00012129" w:rsidRPr="00012129">
        <w:rPr>
          <w:rFonts w:eastAsiaTheme="minorEastAsia"/>
          <w:lang w:eastAsia="zh-CN"/>
        </w:rPr>
        <w:t>2030</w:t>
      </w:r>
      <w:r w:rsidR="00012129" w:rsidRPr="00012129">
        <w:rPr>
          <w:rFonts w:eastAsiaTheme="minorEastAsia" w:hint="eastAsia"/>
          <w:lang w:eastAsia="zh-CN"/>
        </w:rPr>
        <w:t>年的一系列长期目标</w:t>
      </w:r>
      <w:r w:rsidR="0003020C">
        <w:rPr>
          <w:rFonts w:eastAsiaTheme="minorEastAsia"/>
          <w:lang w:eastAsia="zh-CN"/>
        </w:rPr>
        <w:t>和具体战略目标</w:t>
      </w:r>
      <w:r w:rsidR="00012129" w:rsidRPr="00012129">
        <w:rPr>
          <w:rFonts w:eastAsiaTheme="minorEastAsia" w:hint="eastAsia"/>
          <w:lang w:eastAsia="zh-CN"/>
        </w:rPr>
        <w:t>以及确定了</w:t>
      </w:r>
      <w:r w:rsidR="00012129" w:rsidRPr="00012129">
        <w:rPr>
          <w:rFonts w:eastAsiaTheme="minorEastAsia"/>
          <w:lang w:eastAsia="zh-CN"/>
        </w:rPr>
        <w:t>2020-2023</w:t>
      </w:r>
      <w:r w:rsidR="00012129" w:rsidRPr="00012129">
        <w:rPr>
          <w:rFonts w:eastAsiaTheme="minorEastAsia" w:hint="eastAsia"/>
          <w:lang w:eastAsia="zh-CN"/>
        </w:rPr>
        <w:t>年财务期的重点领域。</w:t>
      </w:r>
    </w:p>
    <w:p w14:paraId="71C22330" w14:textId="04DDB96C" w:rsidR="00DC7F1A" w:rsidRPr="00A257B8" w:rsidRDefault="00000000" w:rsidP="00F24529">
      <w:pPr>
        <w:pStyle w:val="WMOBodyText"/>
        <w:jc w:val="both"/>
        <w:rPr>
          <w:rFonts w:eastAsiaTheme="minorEastAsia"/>
          <w:lang w:eastAsia="zh-CN"/>
        </w:rPr>
      </w:pPr>
      <w:hyperlink r:id="rId24" w:anchor="page=61" w:history="1">
        <w:r w:rsidR="0003020C">
          <w:rPr>
            <w:rStyle w:val="a5"/>
            <w:rFonts w:eastAsiaTheme="minorEastAsia" w:hint="eastAsia"/>
            <w:lang w:eastAsia="zh-CN"/>
          </w:rPr>
          <w:t>决议</w:t>
        </w:r>
        <w:r w:rsidR="00711D8F" w:rsidRPr="00A257B8">
          <w:rPr>
            <w:rStyle w:val="a5"/>
            <w:rFonts w:eastAsiaTheme="minorEastAsia"/>
            <w:lang w:eastAsia="zh-CN"/>
          </w:rPr>
          <w:t>1</w:t>
        </w:r>
        <w:r w:rsidR="00DF3CB0" w:rsidRPr="00A257B8">
          <w:rPr>
            <w:rStyle w:val="a5"/>
            <w:rFonts w:eastAsiaTheme="minorEastAsia"/>
            <w:lang w:eastAsia="zh-CN"/>
          </w:rPr>
          <w:t xml:space="preserve"> (Cg-18)</w:t>
        </w:r>
      </w:hyperlink>
      <w:r w:rsidR="00F24529">
        <w:rPr>
          <w:rFonts w:eastAsiaTheme="minorEastAsia" w:hint="eastAsia"/>
          <w:lang w:eastAsia="zh-CN"/>
        </w:rPr>
        <w:t>通过</w:t>
      </w:r>
      <w:r w:rsidR="00F24529">
        <w:rPr>
          <w:rFonts w:eastAsiaTheme="minorEastAsia"/>
          <w:lang w:eastAsia="zh-CN"/>
        </w:rPr>
        <w:t>明确</w:t>
      </w:r>
      <w:r w:rsidR="0003020C">
        <w:rPr>
          <w:rFonts w:eastAsiaTheme="minorEastAsia"/>
          <w:lang w:eastAsia="zh-CN"/>
        </w:rPr>
        <w:t>要交付的成果（</w:t>
      </w:r>
      <w:r w:rsidR="0003020C">
        <w:rPr>
          <w:rFonts w:eastAsiaTheme="minorEastAsia" w:hint="eastAsia"/>
          <w:lang w:eastAsia="zh-CN"/>
        </w:rPr>
        <w:t>即</w:t>
      </w:r>
      <w:r w:rsidR="0003020C">
        <w:rPr>
          <w:rFonts w:eastAsiaTheme="minorEastAsia"/>
          <w:lang w:eastAsia="zh-CN"/>
        </w:rPr>
        <w:t>低级别成果）</w:t>
      </w:r>
      <w:r w:rsidR="0003020C">
        <w:rPr>
          <w:rFonts w:eastAsiaTheme="minorEastAsia" w:hint="eastAsia"/>
          <w:lang w:eastAsia="zh-CN"/>
        </w:rPr>
        <w:t>和</w:t>
      </w:r>
      <w:proofErr w:type="gramStart"/>
      <w:r w:rsidR="0003020C">
        <w:rPr>
          <w:rFonts w:eastAsiaTheme="minorEastAsia"/>
          <w:lang w:eastAsia="zh-CN"/>
        </w:rPr>
        <w:t>要</w:t>
      </w:r>
      <w:proofErr w:type="gramEnd"/>
      <w:r w:rsidR="0003020C">
        <w:rPr>
          <w:rFonts w:eastAsiaTheme="minorEastAsia"/>
          <w:lang w:eastAsia="zh-CN"/>
        </w:rPr>
        <w:t>实现</w:t>
      </w:r>
      <w:r w:rsidR="0003020C">
        <w:rPr>
          <w:rFonts w:eastAsiaTheme="minorEastAsia" w:hint="eastAsia"/>
          <w:lang w:eastAsia="zh-CN"/>
        </w:rPr>
        <w:t>的</w:t>
      </w:r>
      <w:r w:rsidR="0003020C">
        <w:rPr>
          <w:rFonts w:eastAsiaTheme="minorEastAsia"/>
          <w:lang w:eastAsia="zh-CN"/>
        </w:rPr>
        <w:t>年度进度</w:t>
      </w:r>
      <w:r w:rsidR="00F24529">
        <w:rPr>
          <w:rFonts w:eastAsiaTheme="minorEastAsia"/>
          <w:lang w:eastAsia="zh-CN"/>
        </w:rPr>
        <w:t>，将</w:t>
      </w:r>
      <w:r w:rsidR="00F24529">
        <w:rPr>
          <w:rFonts w:eastAsiaTheme="minorEastAsia"/>
          <w:lang w:eastAsia="zh-CN"/>
        </w:rPr>
        <w:t>WMO</w:t>
      </w:r>
      <w:r w:rsidR="00F24529">
        <w:rPr>
          <w:rFonts w:eastAsiaTheme="minorEastAsia"/>
          <w:lang w:eastAsia="zh-CN"/>
        </w:rPr>
        <w:t>战略转化为具体行动。它还列出了计划的活动，注明了可用的资源，</w:t>
      </w:r>
      <w:r w:rsidR="00F24529">
        <w:rPr>
          <w:rFonts w:eastAsiaTheme="minorEastAsia" w:hint="eastAsia"/>
          <w:lang w:eastAsia="zh-CN"/>
        </w:rPr>
        <w:t>并</w:t>
      </w:r>
      <w:r w:rsidR="00F24529">
        <w:rPr>
          <w:rFonts w:eastAsiaTheme="minorEastAsia"/>
          <w:lang w:eastAsia="zh-CN"/>
        </w:rPr>
        <w:t>概述了旨在衡量具体战略目标进展的</w:t>
      </w:r>
      <w:r w:rsidR="00F24529">
        <w:rPr>
          <w:rFonts w:eastAsiaTheme="minorEastAsia" w:hint="eastAsia"/>
          <w:lang w:eastAsia="zh-CN"/>
        </w:rPr>
        <w:t>绩效</w:t>
      </w:r>
      <w:r w:rsidR="00F24529">
        <w:rPr>
          <w:rFonts w:eastAsiaTheme="minorEastAsia"/>
          <w:lang w:eastAsia="zh-CN"/>
        </w:rPr>
        <w:t>指标。</w:t>
      </w:r>
    </w:p>
    <w:p w14:paraId="3FCCD888" w14:textId="343F8EFE" w:rsidR="00DC7F1A" w:rsidRPr="00A257B8" w:rsidRDefault="00261739" w:rsidP="00261739">
      <w:pPr>
        <w:pStyle w:val="WMOBodyText"/>
        <w:rPr>
          <w:rFonts w:eastAsiaTheme="minorEastAsia"/>
          <w:lang w:eastAsia="zh-CN"/>
        </w:rPr>
      </w:pPr>
      <w:r w:rsidRPr="00261739">
        <w:rPr>
          <w:rFonts w:eastAsiaTheme="minorEastAsia"/>
          <w:lang w:eastAsia="zh-CN"/>
        </w:rPr>
        <w:t>WMO</w:t>
      </w:r>
      <w:r>
        <w:rPr>
          <w:rFonts w:eastAsiaTheme="minorEastAsia" w:hint="eastAsia"/>
          <w:lang w:eastAsia="zh-CN"/>
        </w:rPr>
        <w:t>基于结果的预算（大会批准的最大支出）确定了用于实施</w:t>
      </w:r>
      <w:r w:rsidRPr="00261739">
        <w:rPr>
          <w:rFonts w:eastAsiaTheme="minorEastAsia" w:hint="eastAsia"/>
          <w:lang w:eastAsia="zh-CN"/>
        </w:rPr>
        <w:t>《战略计划》的资源，包括</w:t>
      </w:r>
      <w:r w:rsidR="00470987">
        <w:rPr>
          <w:rFonts w:eastAsiaTheme="minorEastAsia" w:hint="eastAsia"/>
          <w:lang w:eastAsia="zh-CN"/>
        </w:rPr>
        <w:t>用于</w:t>
      </w:r>
      <w:r w:rsidRPr="00261739">
        <w:rPr>
          <w:rFonts w:eastAsiaTheme="minorEastAsia" w:hint="eastAsia"/>
          <w:lang w:eastAsia="zh-CN"/>
        </w:rPr>
        <w:t>组成机构和秘书处</w:t>
      </w:r>
      <w:r>
        <w:rPr>
          <w:rFonts w:eastAsiaTheme="minorEastAsia"/>
          <w:lang w:eastAsia="zh-CN"/>
        </w:rPr>
        <w:t>运转</w:t>
      </w:r>
      <w:r w:rsidR="00470987">
        <w:rPr>
          <w:rFonts w:eastAsiaTheme="minorEastAsia" w:hint="eastAsia"/>
          <w:lang w:eastAsia="zh-CN"/>
        </w:rPr>
        <w:t>的资源</w:t>
      </w:r>
      <w:r w:rsidRPr="00261739">
        <w:rPr>
          <w:rFonts w:eastAsiaTheme="minorEastAsia" w:hint="eastAsia"/>
          <w:lang w:eastAsia="zh-CN"/>
        </w:rPr>
        <w:t>。</w:t>
      </w:r>
    </w:p>
    <w:p w14:paraId="309BA90E" w14:textId="6AB10A53" w:rsidR="00DC7F1A" w:rsidRPr="00A257B8" w:rsidRDefault="00DA1C69" w:rsidP="00DA1C69">
      <w:pPr>
        <w:pStyle w:val="WMOBodyText"/>
        <w:rPr>
          <w:rFonts w:eastAsiaTheme="minorEastAsia"/>
          <w:lang w:eastAsia="zh-CN"/>
        </w:rPr>
      </w:pPr>
      <w:r>
        <w:rPr>
          <w:rFonts w:eastAsiaTheme="minorEastAsia" w:hint="eastAsia"/>
          <w:lang w:eastAsia="zh-CN"/>
        </w:rPr>
        <w:t>风险管理和质量保证已被纳入战略和运行计划以及监督和评价</w:t>
      </w:r>
      <w:r w:rsidRPr="00DA1C69">
        <w:rPr>
          <w:rFonts w:eastAsiaTheme="minorEastAsia" w:hint="eastAsia"/>
          <w:lang w:eastAsia="zh-CN"/>
        </w:rPr>
        <w:t>过程中。</w:t>
      </w:r>
    </w:p>
    <w:p w14:paraId="5EB15B25" w14:textId="2624E3B8" w:rsidR="00DC7F1A" w:rsidRPr="00A257B8" w:rsidRDefault="00DC7F1A" w:rsidP="0080463E">
      <w:pPr>
        <w:pStyle w:val="WMOSubTitle1"/>
        <w:spacing w:before="360" w:after="120"/>
        <w:outlineLvl w:val="0"/>
      </w:pPr>
      <w:r w:rsidRPr="00A257B8">
        <w:t>3.2</w:t>
      </w:r>
      <w:r w:rsidRPr="00A257B8">
        <w:tab/>
      </w:r>
      <w:r w:rsidR="00DA1C69" w:rsidRPr="00DA1C69">
        <w:rPr>
          <w:rFonts w:ascii="微软雅黑" w:eastAsia="微软雅黑" w:hAnsi="微软雅黑"/>
        </w:rPr>
        <w:t>治理</w:t>
      </w:r>
    </w:p>
    <w:p w14:paraId="55028B35" w14:textId="1BB611F4" w:rsidR="00DC7F1A" w:rsidRPr="00E40C05" w:rsidRDefault="00834BE8" w:rsidP="00FD20F9">
      <w:pPr>
        <w:pStyle w:val="WMOBodyText"/>
        <w:jc w:val="both"/>
        <w:rPr>
          <w:rFonts w:eastAsia="Times New Roman" w:cs="Times New Roman"/>
          <w:color w:val="000000"/>
          <w:lang w:val="en-US" w:eastAsia="zh-CN"/>
        </w:rPr>
      </w:pPr>
      <w:r w:rsidRPr="00834BE8">
        <w:rPr>
          <w:rFonts w:eastAsia="宋体" w:cs="Times New Roman"/>
          <w:color w:val="000000"/>
          <w:lang w:eastAsia="zh-CN"/>
        </w:rPr>
        <w:t>WMO</w:t>
      </w:r>
      <w:r w:rsidRPr="00834BE8">
        <w:rPr>
          <w:rFonts w:eastAsia="宋体" w:cs="MS Mincho"/>
          <w:color w:val="000000"/>
          <w:lang w:eastAsia="zh-CN"/>
        </w:rPr>
        <w:t>的治理</w:t>
      </w:r>
      <w:r>
        <w:rPr>
          <w:rFonts w:eastAsia="宋体" w:cs="宋体" w:hint="eastAsia"/>
          <w:color w:val="000000"/>
          <w:lang w:eastAsia="zh-CN"/>
        </w:rPr>
        <w:t>参</w:t>
      </w:r>
      <w:r w:rsidRPr="00834BE8">
        <w:rPr>
          <w:rFonts w:eastAsia="宋体" w:cs="宋体"/>
          <w:color w:val="000000"/>
          <w:lang w:eastAsia="zh-CN"/>
        </w:rPr>
        <w:t>见</w:t>
      </w:r>
      <w:r>
        <w:rPr>
          <w:rFonts w:eastAsia="宋体" w:cs="宋体"/>
          <w:color w:val="000000"/>
          <w:lang w:eastAsia="zh-CN"/>
        </w:rPr>
        <w:t>《</w:t>
      </w:r>
      <w:hyperlink r:id="rId25" w:anchor=".Y9fjdnbMI2w" w:history="1">
        <w:r w:rsidRPr="00834BE8">
          <w:rPr>
            <w:rStyle w:val="a5"/>
            <w:rFonts w:eastAsia="宋体" w:cs="Times New Roman"/>
            <w:lang w:eastAsia="zh-CN"/>
          </w:rPr>
          <w:t>WMO</w:t>
        </w:r>
        <w:r w:rsidRPr="00834BE8">
          <w:rPr>
            <w:rStyle w:val="a5"/>
            <w:rFonts w:eastAsia="宋体" w:cs="MS Mincho" w:hint="eastAsia"/>
            <w:lang w:eastAsia="zh-CN"/>
          </w:rPr>
          <w:t>基本文件</w:t>
        </w:r>
        <w:r>
          <w:rPr>
            <w:rStyle w:val="a5"/>
            <w:rFonts w:eastAsia="宋体" w:cs="MS Mincho"/>
            <w:lang w:eastAsia="zh-CN"/>
          </w:rPr>
          <w:t>-</w:t>
        </w:r>
        <w:r>
          <w:rPr>
            <w:rStyle w:val="a5"/>
            <w:rFonts w:eastAsia="宋体" w:cs="MS Mincho"/>
            <w:lang w:eastAsia="zh-CN"/>
          </w:rPr>
          <w:t>第</w:t>
        </w:r>
        <w:r>
          <w:rPr>
            <w:rStyle w:val="a5"/>
            <w:rFonts w:eastAsia="宋体" w:cs="MS Mincho"/>
            <w:lang w:eastAsia="zh-CN"/>
          </w:rPr>
          <w:t>1</w:t>
        </w:r>
        <w:r>
          <w:rPr>
            <w:rStyle w:val="a5"/>
            <w:rFonts w:eastAsia="宋体" w:cs="MS Mincho" w:hint="eastAsia"/>
            <w:lang w:eastAsia="zh-CN"/>
          </w:rPr>
          <w:t>号</w:t>
        </w:r>
      </w:hyperlink>
      <w:r>
        <w:rPr>
          <w:rFonts w:eastAsia="宋体" w:cs="宋体"/>
          <w:color w:val="000000"/>
          <w:lang w:eastAsia="zh-CN"/>
        </w:rPr>
        <w:t>》</w:t>
      </w:r>
      <w:r w:rsidRPr="00834BE8">
        <w:rPr>
          <w:rFonts w:eastAsia="宋体" w:cs="MS Mincho"/>
          <w:color w:val="000000"/>
          <w:lang w:eastAsia="zh-CN"/>
        </w:rPr>
        <w:t>（</w:t>
      </w:r>
      <w:r w:rsidRPr="00834BE8">
        <w:rPr>
          <w:rFonts w:eastAsia="宋体" w:cs="Times New Roman"/>
          <w:color w:val="000000"/>
          <w:lang w:eastAsia="zh-CN"/>
        </w:rPr>
        <w:t>WMO-No. 15</w:t>
      </w:r>
      <w:r>
        <w:rPr>
          <w:rFonts w:eastAsia="宋体" w:cs="MS Mincho"/>
          <w:color w:val="000000"/>
          <w:lang w:eastAsia="zh-CN"/>
        </w:rPr>
        <w:t>）</w:t>
      </w:r>
      <w:r w:rsidRPr="00834BE8">
        <w:rPr>
          <w:rFonts w:eastAsia="宋体" w:cs="MS Mincho"/>
          <w:color w:val="000000"/>
          <w:lang w:eastAsia="zh-CN"/>
        </w:rPr>
        <w:t>。</w:t>
      </w:r>
      <w:r w:rsidRPr="00834BE8">
        <w:rPr>
          <w:rFonts w:eastAsia="宋体" w:cs="Times New Roman"/>
          <w:color w:val="000000"/>
          <w:lang w:eastAsia="zh-CN"/>
        </w:rPr>
        <w:t>WMO</w:t>
      </w:r>
      <w:r w:rsidRPr="00834BE8">
        <w:rPr>
          <w:rFonts w:eastAsia="宋体" w:cs="MS Mincho"/>
          <w:color w:val="000000"/>
          <w:lang w:eastAsia="zh-CN"/>
        </w:rPr>
        <w:t>改革批准了新的</w:t>
      </w:r>
      <w:r w:rsidRPr="00834BE8">
        <w:rPr>
          <w:rFonts w:eastAsia="宋体" w:cs="宋体"/>
          <w:color w:val="000000"/>
          <w:lang w:eastAsia="zh-CN"/>
        </w:rPr>
        <w:t>组</w:t>
      </w:r>
      <w:r w:rsidRPr="00834BE8">
        <w:rPr>
          <w:rFonts w:eastAsia="宋体" w:cs="MS Mincho"/>
          <w:color w:val="000000"/>
          <w:lang w:eastAsia="zh-CN"/>
        </w:rPr>
        <w:t>成机构和</w:t>
      </w:r>
      <w:r w:rsidRPr="00834BE8">
        <w:rPr>
          <w:rFonts w:eastAsia="宋体" w:cs="宋体"/>
          <w:color w:val="000000"/>
          <w:lang w:eastAsia="zh-CN"/>
        </w:rPr>
        <w:t>协调</w:t>
      </w:r>
      <w:r w:rsidRPr="00834BE8">
        <w:rPr>
          <w:rFonts w:eastAsia="宋体" w:cs="MS Mincho"/>
          <w:color w:val="000000"/>
          <w:lang w:eastAsia="zh-CN"/>
        </w:rPr>
        <w:t>机制，</w:t>
      </w:r>
      <w:r w:rsidRPr="00834BE8">
        <w:rPr>
          <w:rFonts w:eastAsia="宋体" w:cs="宋体"/>
          <w:color w:val="000000"/>
          <w:lang w:eastAsia="zh-CN"/>
        </w:rPr>
        <w:t>见图</w:t>
      </w:r>
      <w:r w:rsidRPr="00834BE8">
        <w:rPr>
          <w:rFonts w:eastAsia="宋体" w:cs="Times New Roman"/>
          <w:color w:val="000000"/>
          <w:lang w:eastAsia="zh-CN"/>
        </w:rPr>
        <w:t>1</w:t>
      </w:r>
      <w:r w:rsidRPr="00834BE8">
        <w:rPr>
          <w:rFonts w:eastAsia="宋体" w:cs="MS Mincho"/>
          <w:color w:val="000000"/>
          <w:lang w:eastAsia="zh-CN"/>
        </w:rPr>
        <w:t>所示。</w:t>
      </w:r>
    </w:p>
    <w:p w14:paraId="5DA35841" w14:textId="77777777" w:rsidR="00D44387" w:rsidRPr="00A257B8" w:rsidRDefault="00D44387" w:rsidP="00D44387">
      <w:pPr>
        <w:pStyle w:val="WMOBodyText"/>
        <w:rPr>
          <w:rFonts w:eastAsia="Times New Roman" w:cs="Times New Roman"/>
          <w:color w:val="000000"/>
          <w:lang w:eastAsia="zh-CN"/>
        </w:rPr>
      </w:pPr>
    </w:p>
    <w:p w14:paraId="5E7D93F2" w14:textId="77777777" w:rsidR="00DC7F1A" w:rsidRPr="00A257B8" w:rsidRDefault="00DC7F1A" w:rsidP="00D44387">
      <w:pPr>
        <w:tabs>
          <w:tab w:val="clear" w:pos="1134"/>
        </w:tabs>
        <w:spacing w:line="276" w:lineRule="auto"/>
        <w:jc w:val="center"/>
        <w:rPr>
          <w:rFonts w:eastAsia="Times New Roman" w:cs="Times New Roman"/>
          <w:color w:val="000000"/>
          <w:lang w:eastAsia="zh-CN"/>
        </w:rPr>
      </w:pPr>
      <w:r w:rsidRPr="00A257B8">
        <w:rPr>
          <w:rFonts w:eastAsiaTheme="minorEastAsia"/>
          <w:noProof/>
          <w:lang w:val="en-US" w:eastAsia="zh-CN"/>
        </w:rPr>
        <w:drawing>
          <wp:inline distT="0" distB="0" distL="0" distR="0" wp14:anchorId="307A895B" wp14:editId="79D19209">
            <wp:extent cx="5759450" cy="3878580"/>
            <wp:effectExtent l="0" t="0" r="6350" b="7620"/>
            <wp:docPr id="2"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7197" cy="3883797"/>
                    </a:xfrm>
                    <a:prstGeom prst="rect">
                      <a:avLst/>
                    </a:prstGeom>
                    <a:noFill/>
                  </pic:spPr>
                </pic:pic>
              </a:graphicData>
            </a:graphic>
          </wp:inline>
        </w:drawing>
      </w:r>
    </w:p>
    <w:p w14:paraId="12A19F0E" w14:textId="3B748870" w:rsidR="00827317" w:rsidRPr="00A257B8" w:rsidRDefault="00E40C05" w:rsidP="00827317">
      <w:pPr>
        <w:spacing w:before="240"/>
        <w:ind w:firstLine="720"/>
        <w:jc w:val="center"/>
        <w:rPr>
          <w:rFonts w:eastAsia="Times New Roman" w:cs="Times New Roman"/>
          <w:color w:val="000000"/>
          <w:lang w:eastAsia="zh-CN"/>
        </w:rPr>
      </w:pPr>
      <w:r w:rsidRPr="00E40C05">
        <w:rPr>
          <w:rFonts w:ascii="微软雅黑" w:eastAsia="微软雅黑" w:hAnsi="微软雅黑" w:cs="宋体"/>
          <w:b/>
          <w:bCs/>
          <w:color w:val="000000"/>
          <w:sz w:val="18"/>
          <w:szCs w:val="18"/>
          <w:lang w:eastAsia="zh-CN"/>
        </w:rPr>
        <w:t>图</w:t>
      </w:r>
      <w:r w:rsidR="00A22F86" w:rsidRPr="00A257B8">
        <w:rPr>
          <w:rFonts w:eastAsia="Times New Roman" w:cs="Times New Roman"/>
          <w:b/>
          <w:bCs/>
          <w:color w:val="000000"/>
          <w:sz w:val="18"/>
          <w:szCs w:val="18"/>
          <w:lang w:eastAsia="zh-CN"/>
        </w:rPr>
        <w:t>1</w:t>
      </w:r>
      <w:r w:rsidR="00DC7F1A" w:rsidRPr="00A257B8">
        <w:rPr>
          <w:rFonts w:eastAsia="Times New Roman" w:cs="Times New Roman"/>
          <w:b/>
          <w:bCs/>
          <w:color w:val="000000"/>
          <w:sz w:val="18"/>
          <w:szCs w:val="18"/>
          <w:lang w:eastAsia="zh-CN"/>
        </w:rPr>
        <w:t xml:space="preserve">. </w:t>
      </w:r>
      <w:r w:rsidR="00142DA9" w:rsidRPr="00142DA9">
        <w:rPr>
          <w:rFonts w:eastAsia="微软雅黑" w:cs="MS Mincho"/>
          <w:b/>
          <w:bCs/>
          <w:color w:val="000000"/>
          <w:sz w:val="18"/>
          <w:szCs w:val="18"/>
          <w:lang w:eastAsia="zh-CN"/>
        </w:rPr>
        <w:t>治理</w:t>
      </w:r>
      <w:r w:rsidR="00142DA9" w:rsidRPr="00142DA9">
        <w:rPr>
          <w:rFonts w:eastAsia="微软雅黑" w:cs="宋体"/>
          <w:b/>
          <w:bCs/>
          <w:color w:val="000000"/>
          <w:sz w:val="18"/>
          <w:szCs w:val="18"/>
          <w:lang w:eastAsia="zh-CN"/>
        </w:rPr>
        <w:t>结</w:t>
      </w:r>
      <w:r w:rsidR="00142DA9" w:rsidRPr="00142DA9">
        <w:rPr>
          <w:rFonts w:eastAsia="微软雅黑" w:cs="MS Mincho"/>
          <w:b/>
          <w:bCs/>
          <w:color w:val="000000"/>
          <w:sz w:val="18"/>
          <w:szCs w:val="18"/>
          <w:lang w:eastAsia="zh-CN"/>
        </w:rPr>
        <w:t>构</w:t>
      </w:r>
      <w:r w:rsidR="00827317">
        <w:rPr>
          <w:rFonts w:eastAsia="微软雅黑" w:cs="MS Mincho"/>
          <w:b/>
          <w:bCs/>
          <w:color w:val="000000"/>
          <w:sz w:val="18"/>
          <w:szCs w:val="18"/>
          <w:lang w:eastAsia="zh-CN"/>
        </w:rPr>
        <w:t>图，</w:t>
      </w:r>
      <w:r w:rsidR="00326570">
        <w:rPr>
          <w:rFonts w:eastAsia="微软雅黑" w:cs="MS Mincho" w:hint="eastAsia"/>
          <w:b/>
          <w:bCs/>
          <w:color w:val="000000"/>
          <w:sz w:val="18"/>
          <w:szCs w:val="18"/>
          <w:lang w:eastAsia="zh-CN"/>
        </w:rPr>
        <w:t>展示了</w:t>
      </w:r>
      <w:r w:rsidR="00142DA9" w:rsidRPr="00142DA9">
        <w:rPr>
          <w:rFonts w:eastAsia="微软雅黑" w:cs="MS Mincho"/>
          <w:b/>
          <w:bCs/>
          <w:color w:val="000000"/>
          <w:sz w:val="18"/>
          <w:szCs w:val="18"/>
          <w:lang w:eastAsia="zh-CN"/>
        </w:rPr>
        <w:t>世界气象大会、</w:t>
      </w:r>
      <w:r w:rsidR="00142DA9" w:rsidRPr="00142DA9">
        <w:rPr>
          <w:rFonts w:eastAsia="微软雅黑" w:cs="Times New Roman"/>
          <w:b/>
          <w:bCs/>
          <w:color w:val="000000"/>
          <w:sz w:val="18"/>
          <w:szCs w:val="18"/>
          <w:lang w:eastAsia="zh-CN"/>
        </w:rPr>
        <w:t>EC</w:t>
      </w:r>
      <w:r w:rsidR="00142DA9" w:rsidRPr="00142DA9">
        <w:rPr>
          <w:rFonts w:eastAsia="微软雅黑" w:cs="MS Mincho"/>
          <w:b/>
          <w:bCs/>
          <w:color w:val="000000"/>
          <w:sz w:val="18"/>
          <w:szCs w:val="18"/>
          <w:lang w:eastAsia="zh-CN"/>
        </w:rPr>
        <w:t>、技</w:t>
      </w:r>
      <w:r w:rsidR="00827317">
        <w:rPr>
          <w:rFonts w:eastAsia="微软雅黑" w:cs="宋体"/>
          <w:b/>
          <w:bCs/>
          <w:color w:val="000000"/>
          <w:sz w:val="18"/>
          <w:szCs w:val="18"/>
          <w:lang w:eastAsia="zh-CN"/>
        </w:rPr>
        <w:t>术委员会和区域办公室相互</w:t>
      </w:r>
      <w:r w:rsidR="00827317">
        <w:rPr>
          <w:rFonts w:eastAsia="微软雅黑" w:cs="宋体" w:hint="eastAsia"/>
          <w:b/>
          <w:bCs/>
          <w:color w:val="000000"/>
          <w:sz w:val="18"/>
          <w:szCs w:val="18"/>
          <w:lang w:eastAsia="zh-CN"/>
        </w:rPr>
        <w:t>关</w:t>
      </w:r>
      <w:r w:rsidR="00142DA9" w:rsidRPr="00142DA9">
        <w:rPr>
          <w:rFonts w:eastAsia="微软雅黑" w:cs="宋体"/>
          <w:b/>
          <w:bCs/>
          <w:color w:val="000000"/>
          <w:sz w:val="18"/>
          <w:szCs w:val="18"/>
          <w:lang w:eastAsia="zh-CN"/>
        </w:rPr>
        <w:t>系，均符合</w:t>
      </w:r>
      <w:r w:rsidR="00142DA9" w:rsidRPr="00142DA9">
        <w:rPr>
          <w:rFonts w:eastAsia="微软雅黑" w:cs="Times New Roman"/>
          <w:b/>
          <w:bCs/>
          <w:color w:val="000000"/>
          <w:sz w:val="18"/>
          <w:szCs w:val="18"/>
          <w:lang w:eastAsia="zh-CN"/>
        </w:rPr>
        <w:t>WMO</w:t>
      </w:r>
      <w:r w:rsidR="00142DA9" w:rsidRPr="00142DA9">
        <w:rPr>
          <w:rFonts w:eastAsia="微软雅黑" w:cs="MS Mincho"/>
          <w:b/>
          <w:bCs/>
          <w:color w:val="000000"/>
          <w:sz w:val="18"/>
          <w:szCs w:val="18"/>
          <w:lang w:eastAsia="zh-CN"/>
        </w:rPr>
        <w:t>改革</w:t>
      </w:r>
      <w:r w:rsidR="00142DA9">
        <w:rPr>
          <w:rFonts w:eastAsia="微软雅黑" w:cs="宋体" w:hint="eastAsia"/>
          <w:b/>
          <w:bCs/>
          <w:color w:val="000000"/>
          <w:sz w:val="18"/>
          <w:szCs w:val="18"/>
          <w:lang w:eastAsia="zh-CN"/>
        </w:rPr>
        <w:t>进</w:t>
      </w:r>
      <w:r w:rsidR="00142DA9" w:rsidRPr="00142DA9">
        <w:rPr>
          <w:rFonts w:eastAsia="微软雅黑" w:cs="MS Mincho"/>
          <w:b/>
          <w:bCs/>
          <w:color w:val="000000"/>
          <w:sz w:val="18"/>
          <w:szCs w:val="18"/>
          <w:lang w:eastAsia="zh-CN"/>
        </w:rPr>
        <w:t>程</w:t>
      </w:r>
    </w:p>
    <w:p w14:paraId="5D5FA464" w14:textId="2A1B7873" w:rsidR="00DC7F1A" w:rsidRPr="00A257B8" w:rsidRDefault="00DC7F1A" w:rsidP="00343F12">
      <w:pPr>
        <w:spacing w:line="276" w:lineRule="auto"/>
        <w:ind w:firstLine="720"/>
        <w:jc w:val="center"/>
        <w:rPr>
          <w:rFonts w:eastAsia="Times New Roman" w:cs="Times New Roman"/>
          <w:color w:val="000000"/>
          <w:lang w:eastAsia="zh-CN"/>
        </w:rPr>
      </w:pPr>
    </w:p>
    <w:p w14:paraId="39327508" w14:textId="17815522" w:rsidR="00711D8F" w:rsidRPr="00A257B8" w:rsidRDefault="00711D8F">
      <w:pPr>
        <w:tabs>
          <w:tab w:val="clear" w:pos="1134"/>
        </w:tabs>
        <w:jc w:val="left"/>
        <w:rPr>
          <w:rFonts w:eastAsia="Times New Roman" w:cs="Times New Roman"/>
          <w:color w:val="000000"/>
          <w:lang w:eastAsia="zh-CN"/>
        </w:rPr>
      </w:pPr>
      <w:r w:rsidRPr="00A257B8">
        <w:rPr>
          <w:rFonts w:eastAsia="Times New Roman" w:cs="Times New Roman"/>
          <w:color w:val="000000"/>
          <w:lang w:eastAsia="zh-CN"/>
        </w:rPr>
        <w:br w:type="page"/>
      </w:r>
    </w:p>
    <w:p w14:paraId="5FC0928A" w14:textId="080603AB" w:rsidR="00DC7F1A" w:rsidRPr="00A257B8" w:rsidRDefault="004020C7" w:rsidP="004020C7">
      <w:pPr>
        <w:pStyle w:val="WMOBodyText"/>
        <w:jc w:val="both"/>
        <w:rPr>
          <w:rFonts w:eastAsiaTheme="minorEastAsia"/>
          <w:lang w:eastAsia="zh-CN"/>
        </w:rPr>
      </w:pPr>
      <w:r w:rsidRPr="004020C7">
        <w:rPr>
          <w:rFonts w:eastAsiaTheme="minorEastAsia" w:hint="eastAsia"/>
          <w:lang w:eastAsia="zh-CN"/>
        </w:rPr>
        <w:lastRenderedPageBreak/>
        <w:t>世界气象大会是</w:t>
      </w:r>
      <w:r w:rsidRPr="004020C7">
        <w:rPr>
          <w:rFonts w:eastAsiaTheme="minorEastAsia"/>
          <w:lang w:eastAsia="zh-CN"/>
        </w:rPr>
        <w:t>WMO</w:t>
      </w:r>
      <w:r w:rsidRPr="004020C7">
        <w:rPr>
          <w:rFonts w:eastAsiaTheme="minorEastAsia" w:hint="eastAsia"/>
          <w:lang w:eastAsia="zh-CN"/>
        </w:rPr>
        <w:t>的最高机构。</w:t>
      </w:r>
      <w:r w:rsidR="00326570">
        <w:rPr>
          <w:rFonts w:eastAsiaTheme="minorEastAsia" w:hint="eastAsia"/>
          <w:lang w:eastAsia="zh-CN"/>
        </w:rPr>
        <w:t>大会</w:t>
      </w:r>
      <w:r w:rsidRPr="004020C7">
        <w:rPr>
          <w:rFonts w:eastAsiaTheme="minorEastAsia" w:hint="eastAsia"/>
          <w:lang w:eastAsia="zh-CN"/>
        </w:rPr>
        <w:t>每四年召</w:t>
      </w:r>
      <w:r>
        <w:rPr>
          <w:rFonts w:eastAsiaTheme="minorEastAsia"/>
          <w:lang w:eastAsia="zh-CN"/>
        </w:rPr>
        <w:t>集</w:t>
      </w:r>
      <w:r w:rsidRPr="004020C7">
        <w:rPr>
          <w:rFonts w:eastAsiaTheme="minorEastAsia" w:hint="eastAsia"/>
          <w:lang w:eastAsia="zh-CN"/>
        </w:rPr>
        <w:t>一次会员代表</w:t>
      </w:r>
      <w:r>
        <w:rPr>
          <w:rFonts w:eastAsiaTheme="minorEastAsia" w:hint="eastAsia"/>
          <w:lang w:eastAsia="zh-CN"/>
        </w:rPr>
        <w:t>确定各项政策、规则、活动</w:t>
      </w:r>
      <w:r w:rsidRPr="004020C7">
        <w:rPr>
          <w:rFonts w:eastAsiaTheme="minorEastAsia" w:hint="eastAsia"/>
          <w:lang w:eastAsia="zh-CN"/>
        </w:rPr>
        <w:t>协调，制定预算并任命秘书长和执行理事会成员。</w:t>
      </w:r>
    </w:p>
    <w:p w14:paraId="79C2A1C7" w14:textId="6FAE909B" w:rsidR="00DC7F1A" w:rsidRPr="00A257B8" w:rsidRDefault="00FA3F4B" w:rsidP="00185AA0">
      <w:pPr>
        <w:pStyle w:val="WMOBodyText"/>
        <w:jc w:val="both"/>
        <w:rPr>
          <w:rFonts w:eastAsiaTheme="minorEastAsia"/>
          <w:lang w:eastAsia="zh-CN"/>
        </w:rPr>
      </w:pPr>
      <w:r w:rsidRPr="00FA3F4B">
        <w:rPr>
          <w:rFonts w:eastAsiaTheme="minorEastAsia" w:hint="eastAsia"/>
          <w:lang w:eastAsia="zh-CN"/>
        </w:rPr>
        <w:t>执行理事会是</w:t>
      </w:r>
      <w:r w:rsidRPr="00FA3F4B">
        <w:rPr>
          <w:rFonts w:eastAsiaTheme="minorEastAsia"/>
          <w:lang w:eastAsia="zh-CN"/>
        </w:rPr>
        <w:t>WMO</w:t>
      </w:r>
      <w:r w:rsidRPr="00FA3F4B">
        <w:rPr>
          <w:rFonts w:eastAsiaTheme="minorEastAsia" w:hint="eastAsia"/>
          <w:lang w:eastAsia="zh-CN"/>
        </w:rPr>
        <w:t>实施</w:t>
      </w:r>
      <w:r>
        <w:rPr>
          <w:rFonts w:eastAsiaTheme="minorEastAsia" w:hint="eastAsia"/>
          <w:lang w:eastAsia="zh-CN"/>
        </w:rPr>
        <w:t>大会决定的执行机构</w:t>
      </w:r>
      <w:r w:rsidR="00E80634">
        <w:rPr>
          <w:rFonts w:eastAsiaTheme="minorEastAsia" w:hint="eastAsia"/>
          <w:lang w:eastAsia="zh-CN"/>
        </w:rPr>
        <w:t>，</w:t>
      </w:r>
      <w:r>
        <w:rPr>
          <w:rFonts w:eastAsiaTheme="minorEastAsia" w:hint="eastAsia"/>
          <w:lang w:eastAsia="zh-CN"/>
        </w:rPr>
        <w:t>负责协调各项计划、管理预算、审议和落实区域协会和技术委员会的</w:t>
      </w:r>
      <w:r w:rsidRPr="00FA3F4B">
        <w:rPr>
          <w:rFonts w:eastAsiaTheme="minorEastAsia" w:hint="eastAsia"/>
          <w:lang w:eastAsia="zh-CN"/>
        </w:rPr>
        <w:t>决议和建议，并</w:t>
      </w:r>
      <w:r>
        <w:rPr>
          <w:rFonts w:eastAsiaTheme="minorEastAsia"/>
          <w:lang w:eastAsia="zh-CN"/>
        </w:rPr>
        <w:t>就</w:t>
      </w:r>
      <w:r>
        <w:rPr>
          <w:rFonts w:eastAsiaTheme="minorEastAsia" w:hint="eastAsia"/>
          <w:lang w:eastAsia="zh-CN"/>
        </w:rPr>
        <w:t>影响国际气象和相关活动的事项进行</w:t>
      </w:r>
      <w:r>
        <w:rPr>
          <w:rFonts w:eastAsiaTheme="minorEastAsia"/>
          <w:lang w:eastAsia="zh-CN"/>
        </w:rPr>
        <w:t>研究并提出建议</w:t>
      </w:r>
      <w:r w:rsidRPr="00FA3F4B">
        <w:rPr>
          <w:rFonts w:eastAsiaTheme="minorEastAsia" w:hint="eastAsia"/>
          <w:lang w:eastAsia="zh-CN"/>
        </w:rPr>
        <w:t>。执行理事会通常至少每年举行一次</w:t>
      </w:r>
      <w:r w:rsidR="00185AA0">
        <w:rPr>
          <w:rFonts w:eastAsiaTheme="minorEastAsia" w:hint="eastAsia"/>
          <w:lang w:eastAsia="zh-CN"/>
        </w:rPr>
        <w:t>届会，会议的地点和日期</w:t>
      </w:r>
      <w:r w:rsidR="00185AA0">
        <w:rPr>
          <w:rFonts w:eastAsiaTheme="minorEastAsia"/>
          <w:lang w:eastAsia="zh-CN"/>
        </w:rPr>
        <w:t>由</w:t>
      </w:r>
      <w:r w:rsidR="00185AA0">
        <w:rPr>
          <w:rFonts w:eastAsiaTheme="minorEastAsia" w:hint="eastAsia"/>
          <w:lang w:eastAsia="zh-CN"/>
        </w:rPr>
        <w:t>本组织主席与执行理事会其他</w:t>
      </w:r>
      <w:r w:rsidRPr="00FA3F4B">
        <w:rPr>
          <w:rFonts w:eastAsiaTheme="minorEastAsia" w:hint="eastAsia"/>
          <w:lang w:eastAsia="zh-CN"/>
        </w:rPr>
        <w:t>成员磋商后确定。决定须经三分之二多数票通过。</w:t>
      </w:r>
    </w:p>
    <w:p w14:paraId="3AC553D7" w14:textId="317CD921" w:rsidR="00DC7F1A" w:rsidRPr="00796FF5" w:rsidRDefault="00B7271D" w:rsidP="00F03923">
      <w:pPr>
        <w:spacing w:before="240"/>
        <w:rPr>
          <w:rFonts w:eastAsia="Times New Roman" w:cs="Times New Roman"/>
          <w:color w:val="000000"/>
          <w:lang w:val="en-US" w:eastAsia="zh-CN"/>
        </w:rPr>
      </w:pPr>
      <w:r w:rsidRPr="00B7271D">
        <w:rPr>
          <w:rFonts w:eastAsia="宋体" w:cs="宋体"/>
          <w:color w:val="000000"/>
          <w:lang w:eastAsia="zh-CN"/>
        </w:rPr>
        <w:t>为</w:t>
      </w:r>
      <w:r w:rsidR="00240219" w:rsidRPr="00B7271D">
        <w:rPr>
          <w:rFonts w:eastAsia="宋体" w:cs="宋体"/>
          <w:color w:val="000000"/>
          <w:lang w:eastAsia="zh-CN"/>
        </w:rPr>
        <w:t>简</w:t>
      </w:r>
      <w:r w:rsidRPr="00B7271D">
        <w:rPr>
          <w:rFonts w:eastAsia="宋体" w:cs="宋体"/>
          <w:color w:val="000000"/>
          <w:lang w:eastAsia="zh-CN"/>
        </w:rPr>
        <w:t>化</w:t>
      </w:r>
      <w:r w:rsidR="00240219" w:rsidRPr="00B7271D">
        <w:rPr>
          <w:rFonts w:eastAsia="宋体" w:cs="宋体"/>
          <w:color w:val="000000"/>
          <w:lang w:eastAsia="zh-CN"/>
        </w:rPr>
        <w:t>本组</w:t>
      </w:r>
      <w:r w:rsidRPr="00B7271D">
        <w:rPr>
          <w:rFonts w:eastAsia="宋体" w:cs="宋体"/>
          <w:color w:val="000000"/>
          <w:lang w:eastAsia="zh-CN"/>
        </w:rPr>
        <w:t>织</w:t>
      </w:r>
      <w:r w:rsidR="00240219" w:rsidRPr="00B7271D">
        <w:rPr>
          <w:rFonts w:eastAsia="宋体" w:cs="宋体"/>
          <w:color w:val="000000"/>
          <w:lang w:eastAsia="zh-CN"/>
        </w:rPr>
        <w:t>的工作以及帮助决策，世界气象大会和执行理事会创建了咨询和协调机构</w:t>
      </w:r>
      <w:r w:rsidRPr="00B7271D">
        <w:rPr>
          <w:rFonts w:eastAsia="宋体" w:cs="宋体"/>
          <w:color w:val="000000"/>
          <w:lang w:eastAsia="zh-CN"/>
        </w:rPr>
        <w:t>，</w:t>
      </w:r>
      <w:r w:rsidR="00240219" w:rsidRPr="00B7271D">
        <w:rPr>
          <w:rFonts w:eastAsia="宋体" w:cs="宋体"/>
          <w:color w:val="000000"/>
          <w:lang w:eastAsia="zh-CN"/>
        </w:rPr>
        <w:t>包括技术协调委员会、政策咨询委员会（</w:t>
      </w:r>
      <w:r w:rsidR="00240219" w:rsidRPr="00B7271D">
        <w:rPr>
          <w:rFonts w:eastAsia="宋体" w:cs="Times New Roman"/>
          <w:color w:val="000000"/>
          <w:lang w:eastAsia="zh-CN"/>
        </w:rPr>
        <w:t>PAC</w:t>
      </w:r>
      <w:r w:rsidR="00240219" w:rsidRPr="00B7271D">
        <w:rPr>
          <w:rFonts w:eastAsia="宋体" w:cs="MS Mincho"/>
          <w:color w:val="000000"/>
          <w:lang w:eastAsia="zh-CN"/>
        </w:rPr>
        <w:t>）和科学咨</w:t>
      </w:r>
      <w:r w:rsidR="00240219" w:rsidRPr="00B7271D">
        <w:rPr>
          <w:rFonts w:eastAsia="宋体" w:cs="宋体"/>
          <w:color w:val="000000"/>
          <w:lang w:eastAsia="zh-CN"/>
        </w:rPr>
        <w:t>询专</w:t>
      </w:r>
      <w:r w:rsidR="00240219" w:rsidRPr="00B7271D">
        <w:rPr>
          <w:rFonts w:eastAsia="宋体" w:cs="MS Mincho"/>
          <w:color w:val="000000"/>
          <w:lang w:eastAsia="zh-CN"/>
        </w:rPr>
        <w:t>家</w:t>
      </w:r>
      <w:r w:rsidR="00240219" w:rsidRPr="00B7271D">
        <w:rPr>
          <w:rFonts w:eastAsia="宋体" w:cs="宋体"/>
          <w:color w:val="000000"/>
          <w:lang w:eastAsia="zh-CN"/>
        </w:rPr>
        <w:t>组</w:t>
      </w:r>
      <w:r w:rsidR="00240219" w:rsidRPr="00B7271D">
        <w:rPr>
          <w:rFonts w:eastAsia="宋体" w:cs="MS Mincho"/>
          <w:color w:val="000000"/>
          <w:lang w:eastAsia="zh-CN"/>
        </w:rPr>
        <w:t>（</w:t>
      </w:r>
      <w:r w:rsidR="00240219" w:rsidRPr="00B7271D">
        <w:rPr>
          <w:rFonts w:eastAsia="宋体" w:cs="Times New Roman"/>
          <w:color w:val="000000"/>
          <w:lang w:eastAsia="zh-CN"/>
        </w:rPr>
        <w:t>SAP</w:t>
      </w:r>
      <w:r w:rsidR="00240219" w:rsidRPr="00B7271D">
        <w:rPr>
          <w:rFonts w:eastAsia="宋体" w:cs="MS Mincho"/>
          <w:color w:val="000000"/>
          <w:lang w:eastAsia="zh-CN"/>
        </w:rPr>
        <w:t>）以及若干</w:t>
      </w:r>
      <w:r w:rsidR="00240219" w:rsidRPr="00B7271D">
        <w:rPr>
          <w:rFonts w:eastAsia="宋体" w:cs="宋体"/>
          <w:color w:val="000000"/>
          <w:lang w:eastAsia="zh-CN"/>
        </w:rPr>
        <w:t>专</w:t>
      </w:r>
      <w:r w:rsidR="00240219" w:rsidRPr="00B7271D">
        <w:rPr>
          <w:rFonts w:eastAsia="宋体" w:cs="MS Mincho"/>
          <w:color w:val="000000"/>
          <w:lang w:eastAsia="zh-CN"/>
        </w:rPr>
        <w:t>家</w:t>
      </w:r>
      <w:r w:rsidR="00240219" w:rsidRPr="00B7271D">
        <w:rPr>
          <w:rFonts w:eastAsia="宋体" w:cs="宋体"/>
          <w:color w:val="000000"/>
          <w:lang w:eastAsia="zh-CN"/>
        </w:rPr>
        <w:t>组</w:t>
      </w:r>
      <w:r w:rsidR="00240219" w:rsidRPr="00B7271D">
        <w:rPr>
          <w:rFonts w:eastAsia="宋体" w:cs="MS Mincho"/>
          <w:color w:val="000000"/>
          <w:lang w:eastAsia="zh-CN"/>
        </w:rPr>
        <w:t>，</w:t>
      </w:r>
      <w:r w:rsidR="00240219" w:rsidRPr="00B7271D">
        <w:rPr>
          <w:rFonts w:eastAsia="宋体" w:cs="宋体"/>
          <w:color w:val="000000"/>
          <w:lang w:eastAsia="zh-CN"/>
        </w:rPr>
        <w:t>见</w:t>
      </w:r>
      <w:r w:rsidR="00240219" w:rsidRPr="00B7271D">
        <w:rPr>
          <w:rFonts w:ascii="微软雅黑" w:eastAsia="微软雅黑" w:hAnsi="微软雅黑" w:cs="宋体"/>
          <w:b/>
          <w:color w:val="000000"/>
          <w:lang w:eastAsia="zh-CN"/>
        </w:rPr>
        <w:t>图</w:t>
      </w:r>
      <w:r w:rsidR="00240219" w:rsidRPr="00B7271D">
        <w:rPr>
          <w:rFonts w:eastAsia="Times New Roman" w:cs="Times New Roman"/>
          <w:b/>
          <w:color w:val="000000"/>
          <w:lang w:eastAsia="zh-CN"/>
        </w:rPr>
        <w:t>1</w:t>
      </w:r>
      <w:r w:rsidR="00240219" w:rsidRPr="00B7271D">
        <w:rPr>
          <w:rFonts w:ascii="宋体" w:eastAsia="宋体" w:hAnsi="宋体" w:cs="MS Mincho"/>
          <w:color w:val="000000"/>
          <w:lang w:eastAsia="zh-CN"/>
        </w:rPr>
        <w:t>所示</w:t>
      </w:r>
      <w:r w:rsidR="00240219" w:rsidRPr="00240219">
        <w:rPr>
          <w:rFonts w:ascii="MS Mincho" w:eastAsia="MS Mincho" w:hAnsi="MS Mincho" w:cs="MS Mincho"/>
          <w:color w:val="000000"/>
          <w:lang w:eastAsia="zh-CN"/>
        </w:rPr>
        <w:t>。</w:t>
      </w:r>
    </w:p>
    <w:p w14:paraId="3F2E4562" w14:textId="02F460E2" w:rsidR="00DC7F1A" w:rsidRPr="00A257B8" w:rsidRDefault="00796FF5" w:rsidP="00DB0F94">
      <w:pPr>
        <w:spacing w:before="240"/>
        <w:rPr>
          <w:rFonts w:eastAsia="Times New Roman" w:cs="Times New Roman"/>
          <w:color w:val="000000"/>
          <w:lang w:eastAsia="zh-CN"/>
        </w:rPr>
      </w:pPr>
      <w:r w:rsidRPr="00796FF5">
        <w:rPr>
          <w:rFonts w:eastAsia="宋体" w:cs="MS Mincho"/>
          <w:color w:val="000000"/>
          <w:lang w:eastAsia="zh-CN"/>
        </w:rPr>
        <w:t>技</w:t>
      </w:r>
      <w:r w:rsidRPr="00796FF5">
        <w:rPr>
          <w:rFonts w:eastAsia="宋体" w:cs="宋体"/>
          <w:color w:val="000000"/>
          <w:lang w:eastAsia="zh-CN"/>
        </w:rPr>
        <w:t>术协调</w:t>
      </w:r>
      <w:r w:rsidRPr="00796FF5">
        <w:rPr>
          <w:rFonts w:eastAsia="宋体" w:cs="MS Mincho"/>
          <w:color w:val="000000"/>
          <w:lang w:eastAsia="zh-CN"/>
        </w:rPr>
        <w:t>委</w:t>
      </w:r>
      <w:r w:rsidRPr="00796FF5">
        <w:rPr>
          <w:rFonts w:eastAsia="宋体" w:cs="宋体"/>
          <w:color w:val="000000"/>
          <w:lang w:eastAsia="zh-CN"/>
        </w:rPr>
        <w:t>员</w:t>
      </w:r>
      <w:r w:rsidRPr="00796FF5">
        <w:rPr>
          <w:rFonts w:eastAsia="宋体" w:cs="MS Mincho"/>
          <w:color w:val="000000"/>
          <w:lang w:eastAsia="zh-CN"/>
        </w:rPr>
        <w:t>会（</w:t>
      </w:r>
      <w:r w:rsidRPr="00796FF5">
        <w:rPr>
          <w:rFonts w:eastAsia="宋体" w:cs="Times New Roman"/>
          <w:color w:val="000000"/>
          <w:lang w:eastAsia="zh-CN"/>
        </w:rPr>
        <w:t>TCC</w:t>
      </w:r>
      <w:r w:rsidRPr="00796FF5">
        <w:rPr>
          <w:rFonts w:eastAsia="宋体" w:cs="MS Mincho"/>
          <w:color w:val="000000"/>
          <w:lang w:eastAsia="zh-CN"/>
        </w:rPr>
        <w:t>）</w:t>
      </w:r>
      <w:r w:rsidR="005472F2">
        <w:rPr>
          <w:rFonts w:eastAsia="宋体" w:cs="MS Mincho" w:hint="eastAsia"/>
          <w:color w:val="000000"/>
          <w:lang w:eastAsia="zh-CN"/>
        </w:rPr>
        <w:t>可</w:t>
      </w:r>
      <w:r w:rsidRPr="00796FF5">
        <w:rPr>
          <w:rFonts w:eastAsia="宋体" w:cs="MS Mincho"/>
          <w:color w:val="000000"/>
          <w:lang w:eastAsia="zh-CN"/>
        </w:rPr>
        <w:t>作</w:t>
      </w:r>
      <w:r w:rsidRPr="00796FF5">
        <w:rPr>
          <w:rFonts w:eastAsia="宋体" w:cs="宋体"/>
          <w:color w:val="000000"/>
          <w:lang w:eastAsia="zh-CN"/>
        </w:rPr>
        <w:t>为执</w:t>
      </w:r>
      <w:r w:rsidR="005472F2">
        <w:rPr>
          <w:rFonts w:eastAsia="宋体" w:cs="MS Mincho"/>
          <w:color w:val="000000"/>
          <w:lang w:eastAsia="zh-CN"/>
        </w:rPr>
        <w:t>行理事会</w:t>
      </w:r>
      <w:r w:rsidR="005472F2">
        <w:rPr>
          <w:rFonts w:eastAsia="宋体" w:cs="MS Mincho" w:hint="eastAsia"/>
          <w:color w:val="000000"/>
          <w:lang w:eastAsia="zh-CN"/>
        </w:rPr>
        <w:t>与</w:t>
      </w:r>
      <w:r w:rsidRPr="00796FF5">
        <w:rPr>
          <w:rFonts w:eastAsia="宋体" w:cs="MS Mincho"/>
          <w:color w:val="000000"/>
          <w:lang w:eastAsia="zh-CN"/>
        </w:rPr>
        <w:t>本</w:t>
      </w:r>
      <w:r w:rsidRPr="00796FF5">
        <w:rPr>
          <w:rFonts w:eastAsia="宋体" w:cs="宋体"/>
          <w:color w:val="000000"/>
          <w:lang w:eastAsia="zh-CN"/>
        </w:rPr>
        <w:t>组织</w:t>
      </w:r>
      <w:r w:rsidRPr="00796FF5">
        <w:rPr>
          <w:rFonts w:eastAsia="宋体" w:cs="MS Mincho"/>
          <w:color w:val="000000"/>
          <w:lang w:eastAsia="zh-CN"/>
        </w:rPr>
        <w:t>技</w:t>
      </w:r>
      <w:r w:rsidRPr="00796FF5">
        <w:rPr>
          <w:rFonts w:eastAsia="宋体" w:cs="宋体"/>
          <w:color w:val="000000"/>
          <w:lang w:eastAsia="zh-CN"/>
        </w:rPr>
        <w:t>术</w:t>
      </w:r>
      <w:r w:rsidRPr="00796FF5">
        <w:rPr>
          <w:rFonts w:eastAsia="宋体" w:cs="MS Mincho"/>
          <w:color w:val="000000"/>
          <w:lang w:eastAsia="zh-CN"/>
        </w:rPr>
        <w:t>机构（技</w:t>
      </w:r>
      <w:r w:rsidRPr="00796FF5">
        <w:rPr>
          <w:rFonts w:eastAsia="宋体" w:cs="宋体"/>
          <w:color w:val="000000"/>
          <w:lang w:eastAsia="zh-CN"/>
        </w:rPr>
        <w:t>术</w:t>
      </w:r>
      <w:r w:rsidRPr="00796FF5">
        <w:rPr>
          <w:rFonts w:eastAsia="宋体" w:cs="MS Mincho"/>
          <w:color w:val="000000"/>
          <w:lang w:eastAsia="zh-CN"/>
        </w:rPr>
        <w:t>委</w:t>
      </w:r>
      <w:r w:rsidRPr="00796FF5">
        <w:rPr>
          <w:rFonts w:eastAsia="宋体" w:cs="宋体"/>
          <w:color w:val="000000"/>
          <w:lang w:eastAsia="zh-CN"/>
        </w:rPr>
        <w:t>员</w:t>
      </w:r>
      <w:r w:rsidR="005472F2">
        <w:rPr>
          <w:rFonts w:eastAsia="宋体" w:cs="MS Mincho"/>
          <w:color w:val="000000"/>
          <w:lang w:eastAsia="zh-CN"/>
        </w:rPr>
        <w:t>会、研究理事会及其</w:t>
      </w:r>
      <w:r w:rsidR="005472F2">
        <w:rPr>
          <w:rFonts w:eastAsia="宋体" w:cs="MS Mincho" w:hint="eastAsia"/>
          <w:color w:val="000000"/>
          <w:lang w:eastAsia="zh-CN"/>
        </w:rPr>
        <w:t>他</w:t>
      </w:r>
      <w:r w:rsidRPr="00796FF5">
        <w:rPr>
          <w:rFonts w:eastAsia="宋体" w:cs="MS Mincho"/>
          <w:color w:val="000000"/>
          <w:lang w:eastAsia="zh-CN"/>
        </w:rPr>
        <w:t>相关机构）之</w:t>
      </w:r>
      <w:r w:rsidRPr="00796FF5">
        <w:rPr>
          <w:rFonts w:eastAsia="宋体" w:cs="宋体"/>
          <w:color w:val="000000"/>
          <w:lang w:eastAsia="zh-CN"/>
        </w:rPr>
        <w:t>间</w:t>
      </w:r>
      <w:r w:rsidRPr="00796FF5">
        <w:rPr>
          <w:rFonts w:eastAsia="宋体" w:cs="MS Mincho"/>
          <w:color w:val="000000"/>
          <w:lang w:eastAsia="zh-CN"/>
        </w:rPr>
        <w:t>的一个双向</w:t>
      </w:r>
      <w:r w:rsidRPr="00796FF5">
        <w:rPr>
          <w:rFonts w:eastAsia="宋体" w:cs="宋体"/>
          <w:color w:val="000000"/>
          <w:lang w:eastAsia="zh-CN"/>
        </w:rPr>
        <w:t>联</w:t>
      </w:r>
      <w:r w:rsidRPr="00796FF5">
        <w:rPr>
          <w:rFonts w:eastAsia="宋体" w:cs="MS Mincho"/>
          <w:color w:val="000000"/>
          <w:lang w:eastAsia="zh-CN"/>
        </w:rPr>
        <w:t>系渠道。</w:t>
      </w:r>
      <w:r w:rsidRPr="00796FF5">
        <w:rPr>
          <w:rFonts w:eastAsia="宋体" w:cs="Times New Roman"/>
          <w:color w:val="000000"/>
          <w:lang w:eastAsia="zh-CN"/>
        </w:rPr>
        <w:t>TCC</w:t>
      </w:r>
      <w:r w:rsidRPr="00796FF5">
        <w:rPr>
          <w:rFonts w:eastAsia="宋体" w:cs="MS Mincho"/>
          <w:color w:val="000000"/>
          <w:lang w:eastAsia="zh-CN"/>
        </w:rPr>
        <w:t>确保</w:t>
      </w:r>
      <w:r w:rsidRPr="00796FF5">
        <w:rPr>
          <w:rFonts w:eastAsia="宋体" w:cs="宋体"/>
          <w:color w:val="000000"/>
          <w:lang w:eastAsia="zh-CN"/>
        </w:rPr>
        <w:t>这</w:t>
      </w:r>
      <w:r w:rsidRPr="00796FF5">
        <w:rPr>
          <w:rFonts w:eastAsia="宋体" w:cs="MS Mincho"/>
          <w:color w:val="000000"/>
          <w:lang w:eastAsia="zh-CN"/>
        </w:rPr>
        <w:t>些机构之</w:t>
      </w:r>
      <w:r w:rsidRPr="00796FF5">
        <w:rPr>
          <w:rFonts w:eastAsia="宋体" w:cs="宋体"/>
          <w:color w:val="000000"/>
          <w:lang w:eastAsia="zh-CN"/>
        </w:rPr>
        <w:t>间</w:t>
      </w:r>
      <w:r w:rsidRPr="00796FF5">
        <w:rPr>
          <w:rFonts w:eastAsia="宋体" w:cs="MS Mincho"/>
          <w:color w:val="000000"/>
          <w:lang w:eastAsia="zh-CN"/>
        </w:rPr>
        <w:t>的</w:t>
      </w:r>
      <w:r w:rsidRPr="00796FF5">
        <w:rPr>
          <w:rFonts w:eastAsia="宋体" w:cs="宋体"/>
          <w:color w:val="000000"/>
          <w:lang w:eastAsia="zh-CN"/>
        </w:rPr>
        <w:t>协调</w:t>
      </w:r>
      <w:r w:rsidRPr="00796FF5">
        <w:rPr>
          <w:rFonts w:eastAsia="宋体" w:cs="MS Mincho"/>
          <w:color w:val="000000"/>
          <w:lang w:eastAsia="zh-CN"/>
        </w:rPr>
        <w:t>，并提供必要的分析信息，</w:t>
      </w:r>
      <w:r w:rsidRPr="00796FF5">
        <w:rPr>
          <w:rFonts w:eastAsia="宋体" w:cs="宋体"/>
          <w:color w:val="000000"/>
          <w:lang w:eastAsia="zh-CN"/>
        </w:rPr>
        <w:t>为执</w:t>
      </w:r>
      <w:r w:rsidRPr="00796FF5">
        <w:rPr>
          <w:rFonts w:eastAsia="宋体" w:cs="MS Mincho"/>
          <w:color w:val="000000"/>
          <w:lang w:eastAsia="zh-CN"/>
        </w:rPr>
        <w:t>行理事会有关技</w:t>
      </w:r>
      <w:r w:rsidRPr="00796FF5">
        <w:rPr>
          <w:rFonts w:eastAsia="宋体" w:cs="宋体"/>
          <w:color w:val="000000"/>
          <w:lang w:eastAsia="zh-CN"/>
        </w:rPr>
        <w:t>术</w:t>
      </w:r>
      <w:r w:rsidRPr="00796FF5">
        <w:rPr>
          <w:rFonts w:eastAsia="宋体" w:cs="MS Mincho"/>
          <w:color w:val="000000"/>
          <w:lang w:eastAsia="zh-CN"/>
        </w:rPr>
        <w:t>事宜的决定</w:t>
      </w:r>
      <w:r w:rsidR="005472F2">
        <w:rPr>
          <w:rFonts w:eastAsia="宋体" w:cs="MS Mincho"/>
          <w:color w:val="000000"/>
          <w:lang w:eastAsia="zh-CN"/>
        </w:rPr>
        <w:t>提供</w:t>
      </w:r>
      <w:r w:rsidRPr="00796FF5">
        <w:rPr>
          <w:rFonts w:eastAsia="宋体" w:cs="MS Mincho"/>
          <w:color w:val="000000"/>
          <w:lang w:eastAsia="zh-CN"/>
        </w:rPr>
        <w:t>依据。</w:t>
      </w:r>
      <w:r w:rsidRPr="00796FF5">
        <w:rPr>
          <w:rFonts w:eastAsia="宋体" w:cs="宋体"/>
          <w:color w:val="000000"/>
          <w:lang w:eastAsia="zh-CN"/>
        </w:rPr>
        <w:t>该</w:t>
      </w:r>
      <w:r w:rsidRPr="00796FF5">
        <w:rPr>
          <w:rFonts w:eastAsia="宋体" w:cs="MS Mincho"/>
          <w:color w:val="000000"/>
          <w:lang w:eastAsia="zh-CN"/>
        </w:rPr>
        <w:t>委</w:t>
      </w:r>
      <w:r w:rsidRPr="00796FF5">
        <w:rPr>
          <w:rFonts w:eastAsia="宋体" w:cs="宋体"/>
          <w:color w:val="000000"/>
          <w:lang w:eastAsia="zh-CN"/>
        </w:rPr>
        <w:t>员</w:t>
      </w:r>
      <w:r w:rsidRPr="00796FF5">
        <w:rPr>
          <w:rFonts w:eastAsia="宋体" w:cs="MS Mincho"/>
          <w:color w:val="000000"/>
          <w:lang w:eastAsia="zh-CN"/>
        </w:rPr>
        <w:t>会</w:t>
      </w:r>
      <w:r w:rsidR="00DB0F94">
        <w:rPr>
          <w:rFonts w:eastAsia="宋体" w:cs="MS Mincho"/>
          <w:color w:val="000000"/>
          <w:lang w:eastAsia="zh-CN"/>
        </w:rPr>
        <w:t>负责</w:t>
      </w:r>
      <w:r w:rsidRPr="00796FF5">
        <w:rPr>
          <w:rFonts w:eastAsia="宋体" w:cs="宋体"/>
          <w:color w:val="000000"/>
          <w:lang w:eastAsia="zh-CN"/>
        </w:rPr>
        <w:t>监</w:t>
      </w:r>
      <w:r w:rsidRPr="00796FF5">
        <w:rPr>
          <w:rFonts w:eastAsia="宋体" w:cs="MS Mincho"/>
          <w:color w:val="000000"/>
          <w:lang w:eastAsia="zh-CN"/>
        </w:rPr>
        <w:t>督技</w:t>
      </w:r>
      <w:r w:rsidRPr="00796FF5">
        <w:rPr>
          <w:rFonts w:eastAsia="宋体" w:cs="宋体"/>
          <w:color w:val="000000"/>
          <w:lang w:eastAsia="zh-CN"/>
        </w:rPr>
        <w:t>术</w:t>
      </w:r>
      <w:r w:rsidRPr="00796FF5">
        <w:rPr>
          <w:rFonts w:eastAsia="宋体" w:cs="MS Mincho"/>
          <w:color w:val="000000"/>
          <w:lang w:eastAsia="zh-CN"/>
        </w:rPr>
        <w:t>机构和区域</w:t>
      </w:r>
      <w:r w:rsidRPr="00796FF5">
        <w:rPr>
          <w:rFonts w:eastAsia="宋体" w:cs="宋体"/>
          <w:color w:val="000000"/>
          <w:lang w:eastAsia="zh-CN"/>
        </w:rPr>
        <w:t>协</w:t>
      </w:r>
      <w:r w:rsidRPr="00796FF5">
        <w:rPr>
          <w:rFonts w:eastAsia="宋体" w:cs="MS Mincho"/>
          <w:color w:val="000000"/>
          <w:lang w:eastAsia="zh-CN"/>
        </w:rPr>
        <w:t>会之</w:t>
      </w:r>
      <w:r w:rsidRPr="00796FF5">
        <w:rPr>
          <w:rFonts w:eastAsia="宋体" w:cs="宋体"/>
          <w:color w:val="000000"/>
          <w:lang w:eastAsia="zh-CN"/>
        </w:rPr>
        <w:t>间</w:t>
      </w:r>
      <w:r w:rsidRPr="00796FF5">
        <w:rPr>
          <w:rFonts w:eastAsia="宋体" w:cs="MS Mincho"/>
          <w:color w:val="000000"/>
          <w:lang w:eastAsia="zh-CN"/>
        </w:rPr>
        <w:t>的</w:t>
      </w:r>
      <w:r w:rsidRPr="00796FF5">
        <w:rPr>
          <w:rFonts w:eastAsia="宋体" w:cs="宋体"/>
          <w:color w:val="000000"/>
          <w:lang w:eastAsia="zh-CN"/>
        </w:rPr>
        <w:t>协调</w:t>
      </w:r>
      <w:r w:rsidRPr="00796FF5">
        <w:rPr>
          <w:rFonts w:eastAsia="宋体" w:cs="MS Mincho"/>
          <w:color w:val="000000"/>
          <w:lang w:eastAsia="zh-CN"/>
        </w:rPr>
        <w:t>水平，以确保根据会</w:t>
      </w:r>
      <w:r w:rsidRPr="00796FF5">
        <w:rPr>
          <w:rFonts w:eastAsia="宋体" w:cs="宋体"/>
          <w:color w:val="000000"/>
          <w:lang w:eastAsia="zh-CN"/>
        </w:rPr>
        <w:t>员</w:t>
      </w:r>
      <w:r w:rsidRPr="00796FF5">
        <w:rPr>
          <w:rFonts w:eastAsia="宋体" w:cs="MS Mincho"/>
          <w:color w:val="000000"/>
          <w:lang w:eastAsia="zh-CN"/>
        </w:rPr>
        <w:t>确定的需求和</w:t>
      </w:r>
      <w:r w:rsidRPr="00796FF5">
        <w:rPr>
          <w:rFonts w:eastAsia="宋体" w:cs="宋体"/>
          <w:color w:val="000000"/>
          <w:lang w:eastAsia="zh-CN"/>
        </w:rPr>
        <w:t>优</w:t>
      </w:r>
      <w:r w:rsidRPr="00796FF5">
        <w:rPr>
          <w:rFonts w:eastAsia="宋体" w:cs="MS Mincho"/>
          <w:color w:val="000000"/>
          <w:lang w:eastAsia="zh-CN"/>
        </w:rPr>
        <w:t>先重点，</w:t>
      </w:r>
      <w:proofErr w:type="gramStart"/>
      <w:r w:rsidRPr="00796FF5">
        <w:rPr>
          <w:rFonts w:eastAsia="宋体" w:cs="MS Mincho"/>
          <w:color w:val="000000"/>
          <w:lang w:eastAsia="zh-CN"/>
        </w:rPr>
        <w:t>适当指</w:t>
      </w:r>
      <w:r w:rsidRPr="00796FF5">
        <w:rPr>
          <w:rFonts w:eastAsia="宋体" w:cs="宋体"/>
          <w:color w:val="000000"/>
          <w:lang w:eastAsia="zh-CN"/>
        </w:rPr>
        <w:t>导</w:t>
      </w:r>
      <w:proofErr w:type="gramEnd"/>
      <w:r w:rsidRPr="00796FF5">
        <w:rPr>
          <w:rFonts w:eastAsia="宋体" w:cs="MS Mincho"/>
          <w:color w:val="000000"/>
          <w:lang w:eastAsia="zh-CN"/>
        </w:rPr>
        <w:t>本</w:t>
      </w:r>
      <w:r w:rsidRPr="00796FF5">
        <w:rPr>
          <w:rFonts w:eastAsia="宋体" w:cs="宋体"/>
          <w:color w:val="000000"/>
          <w:lang w:eastAsia="zh-CN"/>
        </w:rPr>
        <w:t>组织</w:t>
      </w:r>
      <w:r w:rsidRPr="00796FF5">
        <w:rPr>
          <w:rFonts w:eastAsia="宋体" w:cs="MS Mincho"/>
          <w:color w:val="000000"/>
          <w:lang w:eastAsia="zh-CN"/>
        </w:rPr>
        <w:t>的技</w:t>
      </w:r>
      <w:r w:rsidRPr="00796FF5">
        <w:rPr>
          <w:rFonts w:eastAsia="宋体" w:cs="宋体"/>
          <w:color w:val="000000"/>
          <w:lang w:eastAsia="zh-CN"/>
        </w:rPr>
        <w:t>术</w:t>
      </w:r>
      <w:r w:rsidRPr="00796FF5">
        <w:rPr>
          <w:rFonts w:eastAsia="宋体" w:cs="MS Mincho"/>
          <w:color w:val="000000"/>
          <w:lang w:eastAsia="zh-CN"/>
        </w:rPr>
        <w:t>工作。</w:t>
      </w:r>
    </w:p>
    <w:p w14:paraId="6D28981E" w14:textId="09328C68" w:rsidR="00DC7F1A" w:rsidRPr="00A257B8" w:rsidRDefault="00456EC7" w:rsidP="0061116D">
      <w:pPr>
        <w:spacing w:before="240"/>
        <w:jc w:val="left"/>
        <w:rPr>
          <w:rFonts w:eastAsia="Times New Roman" w:cs="Times New Roman"/>
          <w:color w:val="000000"/>
          <w:lang w:eastAsia="zh-CN"/>
        </w:rPr>
      </w:pPr>
      <w:r w:rsidRPr="0061116D">
        <w:rPr>
          <w:rFonts w:eastAsia="宋体" w:cs="Times New Roman"/>
          <w:color w:val="000000"/>
          <w:lang w:eastAsia="zh-CN"/>
        </w:rPr>
        <w:t>PAC</w:t>
      </w:r>
      <w:r w:rsidRPr="0061116D">
        <w:rPr>
          <w:rFonts w:eastAsia="宋体" w:cs="MS Mincho"/>
          <w:color w:val="000000"/>
          <w:lang w:eastAsia="zh-CN"/>
        </w:rPr>
        <w:t>就</w:t>
      </w:r>
      <w:r w:rsidRPr="0061116D">
        <w:rPr>
          <w:rFonts w:eastAsia="宋体" w:cs="宋体"/>
          <w:color w:val="000000"/>
          <w:lang w:eastAsia="zh-CN"/>
        </w:rPr>
        <w:t>执</w:t>
      </w:r>
      <w:r w:rsidRPr="0061116D">
        <w:rPr>
          <w:rFonts w:eastAsia="宋体" w:cs="MS Mincho"/>
          <w:color w:val="000000"/>
          <w:lang w:eastAsia="zh-CN"/>
        </w:rPr>
        <w:t>行理事会提交的有关本</w:t>
      </w:r>
      <w:r w:rsidRPr="0061116D">
        <w:rPr>
          <w:rFonts w:eastAsia="宋体" w:cs="宋体"/>
          <w:color w:val="000000"/>
          <w:lang w:eastAsia="zh-CN"/>
        </w:rPr>
        <w:t>组织战</w:t>
      </w:r>
      <w:r w:rsidR="0061116D" w:rsidRPr="0061116D">
        <w:rPr>
          <w:rFonts w:eastAsia="宋体" w:cs="MS Mincho"/>
          <w:color w:val="000000"/>
          <w:lang w:eastAsia="zh-CN"/>
        </w:rPr>
        <w:t>略和政策的任何</w:t>
      </w:r>
      <w:r w:rsidRPr="0061116D">
        <w:rPr>
          <w:rFonts w:eastAsia="宋体" w:cs="MS Mincho"/>
          <w:color w:val="000000"/>
          <w:lang w:eastAsia="zh-CN"/>
        </w:rPr>
        <w:t>事宜向</w:t>
      </w:r>
      <w:r w:rsidRPr="0061116D">
        <w:rPr>
          <w:rFonts w:eastAsia="宋体" w:cs="宋体"/>
          <w:color w:val="000000"/>
          <w:lang w:eastAsia="zh-CN"/>
        </w:rPr>
        <w:t>执</w:t>
      </w:r>
      <w:r w:rsidRPr="0061116D">
        <w:rPr>
          <w:rFonts w:eastAsia="宋体" w:cs="MS Mincho"/>
          <w:color w:val="000000"/>
          <w:lang w:eastAsia="zh-CN"/>
        </w:rPr>
        <w:t>行理事会提供建</w:t>
      </w:r>
      <w:r w:rsidRPr="0061116D">
        <w:rPr>
          <w:rFonts w:eastAsia="宋体" w:cs="宋体"/>
          <w:color w:val="000000"/>
          <w:lang w:eastAsia="zh-CN"/>
        </w:rPr>
        <w:t>议</w:t>
      </w:r>
      <w:r w:rsidRPr="0061116D">
        <w:rPr>
          <w:rFonts w:eastAsia="宋体" w:cs="MS Mincho"/>
          <w:color w:val="000000"/>
          <w:lang w:eastAsia="zh-CN"/>
        </w:rPr>
        <w:t>。</w:t>
      </w:r>
    </w:p>
    <w:p w14:paraId="496096BB" w14:textId="678E6DE0" w:rsidR="00DC7F1A" w:rsidRPr="00A257B8" w:rsidRDefault="00D800DD" w:rsidP="004838F0">
      <w:pPr>
        <w:spacing w:before="240"/>
        <w:rPr>
          <w:rFonts w:eastAsia="Times New Roman" w:cs="Times New Roman"/>
          <w:color w:val="000000"/>
          <w:lang w:eastAsia="zh-CN"/>
        </w:rPr>
      </w:pPr>
      <w:r w:rsidRPr="00D800DD">
        <w:rPr>
          <w:rFonts w:eastAsia="宋体" w:cs="Times New Roman"/>
          <w:color w:val="000000"/>
          <w:lang w:eastAsia="zh-CN"/>
        </w:rPr>
        <w:t>SAP</w:t>
      </w:r>
      <w:r w:rsidRPr="00D800DD">
        <w:rPr>
          <w:rFonts w:eastAsia="宋体" w:cs="宋体"/>
          <w:color w:val="000000"/>
          <w:lang w:eastAsia="zh-CN"/>
        </w:rPr>
        <w:t>负责起草意见并向大会和执行理事会就有关</w:t>
      </w:r>
      <w:r w:rsidRPr="00D800DD">
        <w:rPr>
          <w:rFonts w:eastAsia="宋体" w:cs="Times New Roman"/>
          <w:color w:val="000000"/>
          <w:lang w:eastAsia="zh-CN"/>
        </w:rPr>
        <w:t>WMO</w:t>
      </w:r>
      <w:r w:rsidRPr="00D800DD">
        <w:rPr>
          <w:rFonts w:eastAsia="宋体" w:cs="MS Mincho"/>
          <w:color w:val="000000"/>
          <w:lang w:eastAsia="zh-CN"/>
        </w:rPr>
        <w:t>研究</w:t>
      </w:r>
      <w:r w:rsidRPr="00D800DD">
        <w:rPr>
          <w:rFonts w:eastAsia="宋体" w:cs="宋体"/>
          <w:color w:val="000000"/>
          <w:lang w:eastAsia="zh-CN"/>
        </w:rPr>
        <w:t>战</w:t>
      </w:r>
      <w:r w:rsidRPr="00D800DD">
        <w:rPr>
          <w:rFonts w:eastAsia="宋体" w:cs="MS Mincho"/>
          <w:color w:val="000000"/>
          <w:lang w:eastAsia="zh-CN"/>
        </w:rPr>
        <w:t>略和</w:t>
      </w:r>
      <w:proofErr w:type="gramStart"/>
      <w:r w:rsidRPr="00D800DD">
        <w:rPr>
          <w:rFonts w:eastAsia="宋体" w:cs="MS Mincho"/>
          <w:color w:val="000000"/>
          <w:lang w:eastAsia="zh-CN"/>
        </w:rPr>
        <w:t>最佳科学</w:t>
      </w:r>
      <w:proofErr w:type="gramEnd"/>
      <w:r w:rsidRPr="00D800DD">
        <w:rPr>
          <w:rFonts w:eastAsia="宋体" w:cs="MS Mincho"/>
          <w:color w:val="000000"/>
          <w:lang w:eastAsia="zh-CN"/>
        </w:rPr>
        <w:t>方</w:t>
      </w:r>
      <w:r w:rsidRPr="00D800DD">
        <w:rPr>
          <w:rFonts w:eastAsia="宋体" w:cs="宋体"/>
          <w:color w:val="000000"/>
          <w:lang w:eastAsia="zh-CN"/>
        </w:rPr>
        <w:t>针</w:t>
      </w:r>
      <w:r w:rsidRPr="00D800DD">
        <w:rPr>
          <w:rFonts w:eastAsia="宋体" w:cs="MS Mincho"/>
          <w:color w:val="000000"/>
          <w:lang w:eastAsia="zh-CN"/>
        </w:rPr>
        <w:t>等事宜提供建</w:t>
      </w:r>
      <w:r w:rsidRPr="00D800DD">
        <w:rPr>
          <w:rFonts w:eastAsia="宋体" w:cs="宋体"/>
          <w:color w:val="000000"/>
          <w:lang w:eastAsia="zh-CN"/>
        </w:rPr>
        <w:t>议</w:t>
      </w:r>
      <w:r w:rsidR="00813992">
        <w:rPr>
          <w:rFonts w:eastAsia="宋体" w:cs="MS Mincho"/>
          <w:color w:val="000000"/>
          <w:lang w:eastAsia="zh-CN"/>
        </w:rPr>
        <w:t>，以支持其在天气、气候、水</w:t>
      </w:r>
      <w:r w:rsidR="00813992">
        <w:rPr>
          <w:rFonts w:eastAsia="宋体" w:cs="MS Mincho" w:hint="eastAsia"/>
          <w:color w:val="000000"/>
          <w:lang w:eastAsia="zh-CN"/>
        </w:rPr>
        <w:t>及</w:t>
      </w:r>
      <w:r w:rsidR="00813992">
        <w:rPr>
          <w:rFonts w:eastAsia="宋体" w:cs="MS Mincho"/>
          <w:color w:val="000000"/>
          <w:lang w:eastAsia="zh-CN"/>
        </w:rPr>
        <w:t>相关</w:t>
      </w:r>
      <w:r w:rsidRPr="00D800DD">
        <w:rPr>
          <w:rFonts w:eastAsia="宋体" w:cs="宋体"/>
          <w:color w:val="000000"/>
          <w:lang w:eastAsia="zh-CN"/>
        </w:rPr>
        <w:t>环</w:t>
      </w:r>
      <w:r w:rsidRPr="00D800DD">
        <w:rPr>
          <w:rFonts w:eastAsia="宋体" w:cs="MS Mincho"/>
          <w:color w:val="000000"/>
          <w:lang w:eastAsia="zh-CN"/>
        </w:rPr>
        <w:t>境和社会科学</w:t>
      </w:r>
      <w:r w:rsidR="00813992">
        <w:rPr>
          <w:rFonts w:eastAsia="宋体" w:cs="MS Mincho"/>
          <w:color w:val="000000"/>
          <w:lang w:eastAsia="zh-CN"/>
        </w:rPr>
        <w:t>等</w:t>
      </w:r>
      <w:r w:rsidRPr="00D800DD">
        <w:rPr>
          <w:rFonts w:eastAsia="宋体" w:cs="宋体"/>
          <w:color w:val="000000"/>
          <w:lang w:eastAsia="zh-CN"/>
        </w:rPr>
        <w:t>职责</w:t>
      </w:r>
      <w:r w:rsidRPr="00D800DD">
        <w:rPr>
          <w:rFonts w:eastAsia="宋体" w:cs="MS Mincho"/>
          <w:color w:val="000000"/>
          <w:lang w:eastAsia="zh-CN"/>
        </w:rPr>
        <w:t>的</w:t>
      </w:r>
      <w:r w:rsidRPr="00D800DD">
        <w:rPr>
          <w:rFonts w:eastAsia="宋体" w:cs="宋体"/>
          <w:color w:val="000000"/>
          <w:lang w:eastAsia="zh-CN"/>
        </w:rPr>
        <w:t>变</w:t>
      </w:r>
      <w:r w:rsidRPr="00D800DD">
        <w:rPr>
          <w:rFonts w:eastAsia="宋体" w:cs="MS Mincho"/>
          <w:color w:val="000000"/>
          <w:lang w:eastAsia="zh-CN"/>
        </w:rPr>
        <w:t>化。</w:t>
      </w:r>
      <w:r w:rsidR="00813992" w:rsidRPr="00D800DD">
        <w:rPr>
          <w:rFonts w:eastAsia="宋体" w:cs="Times New Roman"/>
          <w:color w:val="000000"/>
          <w:lang w:eastAsia="zh-CN"/>
        </w:rPr>
        <w:t>SAP</w:t>
      </w:r>
      <w:r w:rsidR="004838F0">
        <w:rPr>
          <w:rFonts w:eastAsia="宋体" w:cs="Times New Roman"/>
          <w:color w:val="000000"/>
          <w:lang w:eastAsia="zh-CN"/>
        </w:rPr>
        <w:t>可提供关于</w:t>
      </w:r>
      <w:r w:rsidRPr="00D800DD">
        <w:rPr>
          <w:rFonts w:eastAsia="宋体" w:cs="MS Mincho"/>
          <w:color w:val="000000"/>
          <w:lang w:eastAsia="zh-CN"/>
        </w:rPr>
        <w:t>新</w:t>
      </w:r>
      <w:r w:rsidRPr="00D800DD">
        <w:rPr>
          <w:rFonts w:eastAsia="宋体" w:cs="宋体"/>
          <w:color w:val="000000"/>
          <w:lang w:eastAsia="zh-CN"/>
        </w:rPr>
        <w:t>兴</w:t>
      </w:r>
      <w:r w:rsidRPr="00D800DD">
        <w:rPr>
          <w:rFonts w:eastAsia="宋体" w:cs="MS Mincho"/>
          <w:color w:val="000000"/>
          <w:lang w:eastAsia="zh-CN"/>
        </w:rPr>
        <w:t>挑</w:t>
      </w:r>
      <w:r w:rsidRPr="00D800DD">
        <w:rPr>
          <w:rFonts w:eastAsia="宋体" w:cs="宋体"/>
          <w:color w:val="000000"/>
          <w:lang w:eastAsia="zh-CN"/>
        </w:rPr>
        <w:t>战</w:t>
      </w:r>
      <w:r w:rsidRPr="00D800DD">
        <w:rPr>
          <w:rFonts w:eastAsia="宋体" w:cs="MS Mincho"/>
          <w:color w:val="000000"/>
          <w:lang w:eastAsia="zh-CN"/>
        </w:rPr>
        <w:t>和机遇</w:t>
      </w:r>
      <w:r w:rsidR="004838F0">
        <w:rPr>
          <w:rFonts w:eastAsia="宋体" w:cs="MS Mincho"/>
          <w:color w:val="000000"/>
          <w:lang w:eastAsia="zh-CN"/>
        </w:rPr>
        <w:t>的</w:t>
      </w:r>
      <w:r w:rsidRPr="00D800DD">
        <w:rPr>
          <w:rFonts w:eastAsia="宋体" w:cs="MS Mincho"/>
          <w:color w:val="000000"/>
          <w:lang w:eastAsia="zh-CN"/>
        </w:rPr>
        <w:t>前瞻性</w:t>
      </w:r>
      <w:r w:rsidRPr="00D800DD">
        <w:rPr>
          <w:rFonts w:eastAsia="宋体" w:cs="宋体"/>
          <w:color w:val="000000"/>
          <w:lang w:eastAsia="zh-CN"/>
        </w:rPr>
        <w:t>战</w:t>
      </w:r>
      <w:r w:rsidRPr="00D800DD">
        <w:rPr>
          <w:rFonts w:eastAsia="宋体" w:cs="MS Mincho"/>
          <w:color w:val="000000"/>
          <w:lang w:eastAsia="zh-CN"/>
        </w:rPr>
        <w:t>略建</w:t>
      </w:r>
      <w:r w:rsidRPr="00D800DD">
        <w:rPr>
          <w:rFonts w:eastAsia="宋体" w:cs="宋体"/>
          <w:color w:val="000000"/>
          <w:lang w:eastAsia="zh-CN"/>
        </w:rPr>
        <w:t>议</w:t>
      </w:r>
      <w:r w:rsidRPr="00D800DD">
        <w:rPr>
          <w:rFonts w:eastAsia="宋体" w:cs="MS Mincho"/>
          <w:color w:val="000000"/>
          <w:lang w:eastAsia="zh-CN"/>
        </w:rPr>
        <w:t>。</w:t>
      </w:r>
    </w:p>
    <w:p w14:paraId="19836A10" w14:textId="6F3A6818" w:rsidR="00DC7F1A" w:rsidRPr="00A257B8" w:rsidRDefault="00DC7F1A" w:rsidP="0080463E">
      <w:pPr>
        <w:pStyle w:val="WMOSubTitle1"/>
        <w:spacing w:before="360" w:after="120"/>
        <w:outlineLvl w:val="0"/>
      </w:pPr>
      <w:r w:rsidRPr="00A257B8">
        <w:t xml:space="preserve">3.3 </w:t>
      </w:r>
      <w:r w:rsidRPr="00A257B8">
        <w:tab/>
        <w:t>WMO</w:t>
      </w:r>
      <w:r w:rsidR="00676726" w:rsidRPr="00676726">
        <w:rPr>
          <w:rFonts w:ascii="微软雅黑" w:eastAsia="微软雅黑" w:hAnsi="微软雅黑"/>
        </w:rPr>
        <w:t>区域协会</w:t>
      </w:r>
    </w:p>
    <w:p w14:paraId="6188B164" w14:textId="4CD0FEA0" w:rsidR="00DC7F1A" w:rsidRPr="00A257B8" w:rsidRDefault="00B77850" w:rsidP="00EA0DD5">
      <w:pPr>
        <w:shd w:val="clear" w:color="auto" w:fill="FFFFFF"/>
        <w:spacing w:before="240"/>
        <w:rPr>
          <w:rFonts w:eastAsia="Times New Roman" w:cs="Times New Roman"/>
          <w:lang w:eastAsia="zh-CN"/>
        </w:rPr>
      </w:pPr>
      <w:r w:rsidRPr="00B77850">
        <w:rPr>
          <w:rFonts w:eastAsia="宋体" w:cs="Times New Roman"/>
          <w:lang w:eastAsia="zh-CN"/>
        </w:rPr>
        <w:t>WMO</w:t>
      </w:r>
      <w:r w:rsidRPr="00B77850">
        <w:rPr>
          <w:rFonts w:eastAsia="宋体" w:cs="MS Mincho"/>
          <w:lang w:eastAsia="zh-CN"/>
        </w:rPr>
        <w:t>运行</w:t>
      </w:r>
      <w:r w:rsidRPr="00B77850">
        <w:rPr>
          <w:rFonts w:eastAsia="宋体" w:cs="宋体"/>
          <w:lang w:eastAsia="zh-CN"/>
        </w:rPr>
        <w:t>计</w:t>
      </w:r>
      <w:r w:rsidRPr="00B77850">
        <w:rPr>
          <w:rFonts w:eastAsia="宋体" w:cs="MS Mincho"/>
          <w:lang w:eastAsia="zh-CN"/>
        </w:rPr>
        <w:t>划</w:t>
      </w:r>
      <w:r>
        <w:rPr>
          <w:rFonts w:eastAsia="宋体" w:cs="MS Mincho"/>
          <w:lang w:eastAsia="zh-CN"/>
        </w:rPr>
        <w:t>是按</w:t>
      </w:r>
      <w:r w:rsidRPr="00B77850">
        <w:rPr>
          <w:rFonts w:eastAsia="宋体" w:cs="Times New Roman"/>
          <w:lang w:eastAsia="zh-CN"/>
        </w:rPr>
        <w:t>WMO</w:t>
      </w:r>
      <w:r w:rsidRPr="00B77850">
        <w:rPr>
          <w:rFonts w:eastAsia="宋体" w:cs="MS Mincho"/>
          <w:lang w:eastAsia="zh-CN"/>
        </w:rPr>
        <w:t>区域</w:t>
      </w:r>
      <w:r w:rsidRPr="00B77850">
        <w:rPr>
          <w:rFonts w:eastAsia="宋体" w:cs="宋体"/>
          <w:lang w:eastAsia="zh-CN"/>
        </w:rPr>
        <w:t>协</w:t>
      </w:r>
      <w:r w:rsidRPr="00B77850">
        <w:rPr>
          <w:rFonts w:eastAsia="宋体" w:cs="MS Mincho"/>
          <w:lang w:eastAsia="zh-CN"/>
        </w:rPr>
        <w:t>会以及在区域</w:t>
      </w:r>
      <w:r w:rsidRPr="00B77850">
        <w:rPr>
          <w:rFonts w:eastAsia="宋体" w:cs="宋体"/>
          <w:lang w:eastAsia="zh-CN"/>
        </w:rPr>
        <w:t>层</w:t>
      </w:r>
      <w:r>
        <w:rPr>
          <w:rFonts w:eastAsia="宋体" w:cs="MS Mincho"/>
          <w:lang w:eastAsia="zh-CN"/>
        </w:rPr>
        <w:t>面</w:t>
      </w:r>
      <w:r>
        <w:rPr>
          <w:rFonts w:eastAsia="宋体" w:cs="MS Mincho" w:hint="eastAsia"/>
          <w:lang w:eastAsia="zh-CN"/>
        </w:rPr>
        <w:t>有</w:t>
      </w:r>
      <w:r w:rsidR="00EA0DD5">
        <w:rPr>
          <w:rFonts w:eastAsia="宋体" w:cs="MS Mincho" w:hint="eastAsia"/>
          <w:lang w:eastAsia="zh-CN"/>
        </w:rPr>
        <w:t>具体</w:t>
      </w:r>
      <w:r w:rsidRPr="00B77850">
        <w:rPr>
          <w:rFonts w:eastAsia="宋体" w:cs="MS Mincho"/>
          <w:lang w:eastAsia="zh-CN"/>
        </w:rPr>
        <w:t>成果和活</w:t>
      </w:r>
      <w:r w:rsidRPr="00B77850">
        <w:rPr>
          <w:rFonts w:eastAsia="宋体" w:cs="宋体"/>
          <w:lang w:eastAsia="zh-CN"/>
        </w:rPr>
        <w:t>动</w:t>
      </w:r>
      <w:r>
        <w:rPr>
          <w:rFonts w:eastAsia="宋体" w:cs="MS Mincho"/>
          <w:lang w:eastAsia="zh-CN"/>
        </w:rPr>
        <w:t>的</w:t>
      </w:r>
      <w:r w:rsidRPr="00B77850">
        <w:rPr>
          <w:rFonts w:eastAsia="宋体" w:cs="MS Mincho"/>
          <w:lang w:eastAsia="zh-CN"/>
        </w:rPr>
        <w:t>附属机构的工作而</w:t>
      </w:r>
      <w:r w:rsidR="00EA0DD5">
        <w:rPr>
          <w:rFonts w:ascii="宋体" w:eastAsia="宋体" w:hAnsi="宋体" w:cs="Times New Roman"/>
          <w:lang w:eastAsia="zh-CN"/>
        </w:rPr>
        <w:t>进行</w:t>
      </w:r>
      <w:r w:rsidRPr="00EA0DD5">
        <w:rPr>
          <w:rFonts w:ascii="宋体" w:eastAsia="宋体" w:hAnsi="宋体" w:cs="Times New Roman"/>
          <w:lang w:eastAsia="zh-CN"/>
        </w:rPr>
        <w:t>“</w:t>
      </w:r>
      <w:r w:rsidR="00EA0DD5">
        <w:rPr>
          <w:rFonts w:ascii="宋体" w:eastAsia="宋体" w:hAnsi="宋体" w:cs="MS Mincho"/>
          <w:lang w:eastAsia="zh-CN"/>
        </w:rPr>
        <w:t>区域</w:t>
      </w:r>
      <w:r w:rsidR="00EA0DD5">
        <w:rPr>
          <w:rFonts w:ascii="宋体" w:eastAsia="宋体" w:hAnsi="宋体" w:cs="MS Mincho" w:hint="eastAsia"/>
          <w:lang w:eastAsia="zh-CN"/>
        </w:rPr>
        <w:t>划分</w:t>
      </w:r>
      <w:r w:rsidRPr="00EA0DD5">
        <w:rPr>
          <w:rFonts w:ascii="宋体" w:eastAsia="宋体" w:hAnsi="宋体" w:cs="Times New Roman"/>
          <w:lang w:eastAsia="zh-CN"/>
        </w:rPr>
        <w:t>”</w:t>
      </w:r>
      <w:r w:rsidR="00EA0DD5">
        <w:rPr>
          <w:rFonts w:eastAsia="宋体" w:cs="MS Mincho"/>
          <w:lang w:eastAsia="zh-CN"/>
        </w:rPr>
        <w:t>。</w:t>
      </w:r>
      <w:r w:rsidRPr="00EA0DD5">
        <w:rPr>
          <w:rFonts w:ascii="微软雅黑" w:eastAsia="微软雅黑" w:hAnsi="微软雅黑" w:cs="宋体"/>
          <w:b/>
          <w:lang w:eastAsia="zh-CN"/>
        </w:rPr>
        <w:t>图</w:t>
      </w:r>
      <w:r w:rsidRPr="00EA0DD5">
        <w:rPr>
          <w:rFonts w:eastAsia="宋体" w:cs="Times New Roman"/>
          <w:b/>
          <w:lang w:eastAsia="zh-CN"/>
        </w:rPr>
        <w:t>2</w:t>
      </w:r>
      <w:r w:rsidRPr="00B77850">
        <w:rPr>
          <w:rFonts w:eastAsia="宋体" w:cs="MS Mincho"/>
          <w:lang w:eastAsia="zh-CN"/>
        </w:rPr>
        <w:t>所示的</w:t>
      </w:r>
      <w:r w:rsidRPr="00B77850">
        <w:rPr>
          <w:rFonts w:eastAsia="宋体" w:cs="Times New Roman"/>
          <w:lang w:eastAsia="zh-CN"/>
        </w:rPr>
        <w:t>WMO</w:t>
      </w:r>
      <w:r w:rsidRPr="00B77850">
        <w:rPr>
          <w:rFonts w:eastAsia="宋体" w:cs="MS Mincho"/>
          <w:lang w:eastAsia="zh-CN"/>
        </w:rPr>
        <w:t>六个区域</w:t>
      </w:r>
      <w:r w:rsidRPr="00B77850">
        <w:rPr>
          <w:rFonts w:eastAsia="宋体" w:cs="宋体"/>
          <w:lang w:eastAsia="zh-CN"/>
        </w:rPr>
        <w:t>协</w:t>
      </w:r>
      <w:r w:rsidRPr="00B77850">
        <w:rPr>
          <w:rFonts w:eastAsia="宋体" w:cs="MS Mincho"/>
          <w:lang w:eastAsia="zh-CN"/>
        </w:rPr>
        <w:t>会在</w:t>
      </w:r>
      <w:r w:rsidRPr="00B77850">
        <w:rPr>
          <w:rFonts w:eastAsia="宋体" w:cs="Times New Roman"/>
          <w:lang w:eastAsia="zh-CN"/>
        </w:rPr>
        <w:t>WMO</w:t>
      </w:r>
      <w:r w:rsidR="009C1275" w:rsidRPr="00571FEA">
        <w:rPr>
          <w:rFonts w:eastAsia="宋体"/>
          <w:lang w:eastAsia="zh-CN"/>
        </w:rPr>
        <w:t>区域办公室和代表</w:t>
      </w:r>
      <w:r w:rsidR="009C1275">
        <w:rPr>
          <w:rFonts w:eastAsia="宋体" w:hint="eastAsia"/>
          <w:lang w:eastAsia="zh-CN"/>
        </w:rPr>
        <w:t>处</w:t>
      </w:r>
      <w:r w:rsidRPr="00B77850">
        <w:rPr>
          <w:rFonts w:eastAsia="宋体" w:cs="MS Mincho"/>
          <w:lang w:eastAsia="zh-CN"/>
        </w:rPr>
        <w:t>的支持下，</w:t>
      </w:r>
      <w:r w:rsidRPr="00B77850">
        <w:rPr>
          <w:rFonts w:eastAsia="宋体" w:cs="宋体"/>
          <w:lang w:eastAsia="zh-CN"/>
        </w:rPr>
        <w:t>负责协调</w:t>
      </w:r>
      <w:r w:rsidRPr="00B77850">
        <w:rPr>
          <w:rFonts w:eastAsia="宋体" w:cs="MS Mincho"/>
          <w:lang w:eastAsia="zh-CN"/>
        </w:rPr>
        <w:t>其会</w:t>
      </w:r>
      <w:r w:rsidRPr="00B77850">
        <w:rPr>
          <w:rFonts w:eastAsia="宋体" w:cs="宋体"/>
          <w:lang w:eastAsia="zh-CN"/>
        </w:rPr>
        <w:t>员</w:t>
      </w:r>
      <w:r w:rsidR="00EA0DD5">
        <w:rPr>
          <w:rFonts w:eastAsia="宋体" w:cs="MS Mincho"/>
          <w:lang w:eastAsia="zh-CN"/>
        </w:rPr>
        <w:t>的气象、水文、气候及相关</w:t>
      </w:r>
      <w:r w:rsidRPr="00B77850">
        <w:rPr>
          <w:rFonts w:eastAsia="宋体" w:cs="MS Mincho"/>
          <w:lang w:eastAsia="zh-CN"/>
        </w:rPr>
        <w:t>活</w:t>
      </w:r>
      <w:r w:rsidRPr="00B77850">
        <w:rPr>
          <w:rFonts w:eastAsia="宋体" w:cs="宋体"/>
          <w:lang w:eastAsia="zh-CN"/>
        </w:rPr>
        <w:t>动</w:t>
      </w:r>
      <w:r w:rsidRPr="00B77850">
        <w:rPr>
          <w:rFonts w:eastAsia="宋体" w:cs="MS Mincho"/>
          <w:lang w:eastAsia="zh-CN"/>
        </w:rPr>
        <w:t>。</w:t>
      </w:r>
      <w:r w:rsidRPr="00B77850">
        <w:rPr>
          <w:rFonts w:eastAsia="宋体" w:cs="Times New Roman"/>
          <w:lang w:eastAsia="zh-CN"/>
        </w:rPr>
        <w:t>WMO</w:t>
      </w:r>
      <w:r w:rsidR="00EA0DD5">
        <w:rPr>
          <w:rFonts w:eastAsia="宋体" w:cs="宋体" w:hint="eastAsia"/>
          <w:lang w:eastAsia="zh-CN"/>
        </w:rPr>
        <w:t>运行</w:t>
      </w:r>
      <w:r w:rsidR="00EA0DD5">
        <w:rPr>
          <w:rFonts w:eastAsia="宋体" w:cs="宋体"/>
          <w:lang w:eastAsia="zh-CN"/>
        </w:rPr>
        <w:t>计划</w:t>
      </w:r>
      <w:r w:rsidRPr="00B77850">
        <w:rPr>
          <w:rFonts w:eastAsia="宋体" w:cs="宋体"/>
          <w:lang w:eastAsia="zh-CN"/>
        </w:rPr>
        <w:t>还指导编写</w:t>
      </w:r>
      <w:r w:rsidRPr="00B77850">
        <w:rPr>
          <w:rFonts w:eastAsia="宋体" w:cs="Times New Roman"/>
          <w:lang w:eastAsia="zh-CN"/>
        </w:rPr>
        <w:t>WMO RRO</w:t>
      </w:r>
      <w:r w:rsidRPr="00B77850">
        <w:rPr>
          <w:rFonts w:eastAsia="宋体" w:cs="MS Mincho"/>
          <w:lang w:eastAsia="zh-CN"/>
        </w:rPr>
        <w:t>工作</w:t>
      </w:r>
      <w:r w:rsidRPr="00B77850">
        <w:rPr>
          <w:rFonts w:eastAsia="宋体" w:cs="宋体"/>
          <w:lang w:eastAsia="zh-CN"/>
        </w:rPr>
        <w:t>计</w:t>
      </w:r>
      <w:r w:rsidRPr="00B77850">
        <w:rPr>
          <w:rFonts w:eastAsia="宋体" w:cs="MS Mincho"/>
          <w:lang w:eastAsia="zh-CN"/>
        </w:rPr>
        <w:t>划。</w:t>
      </w:r>
    </w:p>
    <w:p w14:paraId="540A3167" w14:textId="77777777" w:rsidR="00DC7F1A" w:rsidRPr="00A257B8" w:rsidRDefault="00DC7F1A" w:rsidP="00DC7F1A">
      <w:pPr>
        <w:shd w:val="clear" w:color="auto" w:fill="FFFFFF"/>
        <w:spacing w:line="276" w:lineRule="auto"/>
        <w:ind w:firstLine="720"/>
        <w:rPr>
          <w:rFonts w:eastAsia="Times New Roman" w:cs="Times New Roman"/>
          <w:lang w:eastAsia="zh-CN"/>
        </w:rPr>
      </w:pPr>
    </w:p>
    <w:p w14:paraId="261621B9" w14:textId="77777777" w:rsidR="00DC7F1A" w:rsidRPr="00A257B8" w:rsidRDefault="00DC7F1A" w:rsidP="00DC7F1A">
      <w:pPr>
        <w:shd w:val="clear" w:color="auto" w:fill="FFFFFF"/>
        <w:spacing w:line="276" w:lineRule="auto"/>
        <w:ind w:firstLine="720"/>
        <w:rPr>
          <w:rFonts w:eastAsia="Times New Roman" w:cs="Times New Roman"/>
          <w:lang w:eastAsia="zh-CN"/>
        </w:rPr>
      </w:pPr>
      <w:r w:rsidRPr="00A257B8">
        <w:rPr>
          <w:rFonts w:eastAsia="Times New Roman" w:cs="Times New Roman"/>
          <w:lang w:eastAsia="zh-CN"/>
        </w:rPr>
        <w:t xml:space="preserve"> </w:t>
      </w:r>
      <w:r w:rsidRPr="00A257B8">
        <w:rPr>
          <w:noProof/>
          <w:lang w:val="en-US" w:eastAsia="zh-CN"/>
        </w:rPr>
        <w:drawing>
          <wp:inline distT="0" distB="0" distL="0" distR="0" wp14:anchorId="1D692A92" wp14:editId="6692DD2E">
            <wp:extent cx="4878188" cy="2619375"/>
            <wp:effectExtent l="0" t="0" r="0" b="0"/>
            <wp:docPr id="7" name="Picture 7" descr="WMO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MO Regi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2610" cy="2621749"/>
                    </a:xfrm>
                    <a:prstGeom prst="rect">
                      <a:avLst/>
                    </a:prstGeom>
                    <a:noFill/>
                    <a:ln>
                      <a:noFill/>
                    </a:ln>
                  </pic:spPr>
                </pic:pic>
              </a:graphicData>
            </a:graphic>
          </wp:inline>
        </w:drawing>
      </w:r>
    </w:p>
    <w:p w14:paraId="3A187FDD" w14:textId="77777777" w:rsidR="00DC7F1A" w:rsidRPr="00A257B8" w:rsidRDefault="00DC7F1A" w:rsidP="00DC7F1A">
      <w:pPr>
        <w:shd w:val="clear" w:color="auto" w:fill="FFFFFF"/>
        <w:spacing w:line="276" w:lineRule="auto"/>
        <w:ind w:firstLine="720"/>
        <w:rPr>
          <w:rFonts w:eastAsia="Times New Roman" w:cs="Times New Roman"/>
          <w:lang w:eastAsia="zh-CN"/>
        </w:rPr>
      </w:pPr>
    </w:p>
    <w:p w14:paraId="58EE09F7" w14:textId="3D899F3B" w:rsidR="00DC7F1A" w:rsidRPr="00A257B8" w:rsidRDefault="00074DE4" w:rsidP="00343F12">
      <w:pPr>
        <w:shd w:val="clear" w:color="auto" w:fill="FFFFFF"/>
        <w:spacing w:line="276" w:lineRule="auto"/>
        <w:ind w:firstLine="720"/>
        <w:jc w:val="center"/>
        <w:rPr>
          <w:rFonts w:eastAsia="Times New Roman" w:cs="Times New Roman"/>
          <w:b/>
          <w:bCs/>
          <w:sz w:val="18"/>
          <w:szCs w:val="18"/>
          <w:lang w:eastAsia="zh-CN"/>
        </w:rPr>
      </w:pPr>
      <w:r w:rsidRPr="00074DE4">
        <w:rPr>
          <w:rFonts w:ascii="微软雅黑" w:eastAsia="微软雅黑" w:hAnsi="微软雅黑" w:cs="宋体"/>
          <w:b/>
          <w:bCs/>
          <w:sz w:val="18"/>
          <w:szCs w:val="18"/>
          <w:lang w:eastAsia="zh-CN"/>
        </w:rPr>
        <w:t>图</w:t>
      </w:r>
      <w:r w:rsidR="00711D8F" w:rsidRPr="00A257B8">
        <w:rPr>
          <w:rFonts w:eastAsia="Times New Roman" w:cs="Times New Roman"/>
          <w:b/>
          <w:bCs/>
          <w:sz w:val="18"/>
          <w:szCs w:val="18"/>
          <w:lang w:eastAsia="zh-CN"/>
        </w:rPr>
        <w:t>2</w:t>
      </w:r>
      <w:r w:rsidR="00DC7F1A" w:rsidRPr="00A257B8">
        <w:rPr>
          <w:rFonts w:eastAsia="Times New Roman" w:cs="Times New Roman"/>
          <w:b/>
          <w:bCs/>
          <w:sz w:val="18"/>
          <w:szCs w:val="18"/>
          <w:lang w:eastAsia="zh-CN"/>
        </w:rPr>
        <w:t xml:space="preserve">. </w:t>
      </w:r>
      <w:r w:rsidRPr="00074DE4">
        <w:rPr>
          <w:rFonts w:eastAsia="微软雅黑" w:cs="MS Mincho"/>
          <w:b/>
          <w:bCs/>
          <w:sz w:val="18"/>
          <w:szCs w:val="18"/>
          <w:lang w:eastAsia="zh-CN"/>
        </w:rPr>
        <w:t>六（</w:t>
      </w:r>
      <w:r w:rsidRPr="00074DE4">
        <w:rPr>
          <w:rFonts w:eastAsia="微软雅黑" w:cs="Times New Roman"/>
          <w:b/>
          <w:bCs/>
          <w:sz w:val="18"/>
          <w:szCs w:val="18"/>
          <w:lang w:eastAsia="zh-CN"/>
        </w:rPr>
        <w:t>6</w:t>
      </w:r>
      <w:r w:rsidRPr="00074DE4">
        <w:rPr>
          <w:rFonts w:eastAsia="微软雅黑" w:cs="MS Mincho"/>
          <w:b/>
          <w:bCs/>
          <w:sz w:val="18"/>
          <w:szCs w:val="18"/>
          <w:lang w:eastAsia="zh-CN"/>
        </w:rPr>
        <w:t>）</w:t>
      </w:r>
      <w:proofErr w:type="gramStart"/>
      <w:r w:rsidRPr="00074DE4">
        <w:rPr>
          <w:rFonts w:eastAsia="微软雅黑" w:cs="MS Mincho"/>
          <w:b/>
          <w:bCs/>
          <w:sz w:val="18"/>
          <w:szCs w:val="18"/>
          <w:lang w:eastAsia="zh-CN"/>
        </w:rPr>
        <w:t>个</w:t>
      </w:r>
      <w:proofErr w:type="gramEnd"/>
      <w:r>
        <w:rPr>
          <w:rFonts w:eastAsia="Times New Roman" w:cs="Times New Roman"/>
          <w:b/>
          <w:bCs/>
          <w:sz w:val="18"/>
          <w:szCs w:val="18"/>
          <w:lang w:eastAsia="zh-CN"/>
        </w:rPr>
        <w:t>WMO</w:t>
      </w:r>
      <w:r w:rsidRPr="00074DE4">
        <w:rPr>
          <w:rFonts w:ascii="微软雅黑" w:eastAsia="微软雅黑" w:hAnsi="微软雅黑" w:cs="MS Mincho"/>
          <w:b/>
          <w:bCs/>
          <w:sz w:val="18"/>
          <w:szCs w:val="18"/>
          <w:lang w:eastAsia="zh-CN"/>
        </w:rPr>
        <w:t>区域</w:t>
      </w:r>
      <w:r w:rsidRPr="00074DE4">
        <w:rPr>
          <w:rFonts w:ascii="微软雅黑" w:eastAsia="微软雅黑" w:hAnsi="微软雅黑" w:cs="宋体"/>
          <w:b/>
          <w:bCs/>
          <w:sz w:val="18"/>
          <w:szCs w:val="18"/>
          <w:lang w:eastAsia="zh-CN"/>
        </w:rPr>
        <w:t>协</w:t>
      </w:r>
      <w:r w:rsidRPr="00074DE4">
        <w:rPr>
          <w:rFonts w:ascii="微软雅黑" w:eastAsia="微软雅黑" w:hAnsi="微软雅黑" w:cs="MS Mincho"/>
          <w:b/>
          <w:bCs/>
          <w:sz w:val="18"/>
          <w:szCs w:val="18"/>
          <w:lang w:eastAsia="zh-CN"/>
        </w:rPr>
        <w:t>会</w:t>
      </w:r>
      <w:r w:rsidRPr="00074DE4">
        <w:rPr>
          <w:rFonts w:ascii="微软雅黑" w:eastAsia="微软雅黑" w:hAnsi="微软雅黑" w:cs="宋体"/>
          <w:b/>
          <w:bCs/>
          <w:sz w:val="18"/>
          <w:szCs w:val="18"/>
          <w:lang w:eastAsia="zh-CN"/>
        </w:rPr>
        <w:t>图</w:t>
      </w:r>
    </w:p>
    <w:p w14:paraId="3F0129EA" w14:textId="6833981F" w:rsidR="00DC7F1A" w:rsidRPr="00A257B8" w:rsidRDefault="00096D31" w:rsidP="001C094F">
      <w:pPr>
        <w:shd w:val="clear" w:color="auto" w:fill="FFFFFF"/>
        <w:spacing w:before="240"/>
        <w:rPr>
          <w:rFonts w:eastAsia="Times New Roman" w:cs="Times New Roman"/>
          <w:lang w:eastAsia="zh-CN"/>
        </w:rPr>
      </w:pPr>
      <w:r w:rsidRPr="00096D31">
        <w:rPr>
          <w:rFonts w:eastAsia="宋体" w:cs="MS Mincho"/>
          <w:lang w:eastAsia="zh-CN"/>
        </w:rPr>
        <w:t>在大会和</w:t>
      </w:r>
      <w:r w:rsidRPr="00096D31">
        <w:rPr>
          <w:rFonts w:eastAsia="宋体" w:cs="宋体"/>
          <w:lang w:eastAsia="zh-CN"/>
        </w:rPr>
        <w:t>执</w:t>
      </w:r>
      <w:r w:rsidRPr="00096D31">
        <w:rPr>
          <w:rFonts w:eastAsia="宋体" w:cs="MS Mincho"/>
          <w:lang w:eastAsia="zh-CN"/>
        </w:rPr>
        <w:t>行理事会的</w:t>
      </w:r>
      <w:r w:rsidRPr="00096D31">
        <w:rPr>
          <w:rFonts w:eastAsia="宋体" w:cs="宋体"/>
          <w:lang w:eastAsia="zh-CN"/>
        </w:rPr>
        <w:t>总</w:t>
      </w:r>
      <w:r w:rsidRPr="00096D31">
        <w:rPr>
          <w:rFonts w:eastAsia="宋体" w:cs="MS Mincho"/>
          <w:lang w:eastAsia="zh-CN"/>
        </w:rPr>
        <w:t>体指</w:t>
      </w:r>
      <w:r w:rsidRPr="00096D31">
        <w:rPr>
          <w:rFonts w:eastAsia="宋体" w:cs="宋体"/>
          <w:lang w:eastAsia="zh-CN"/>
        </w:rPr>
        <w:t>导</w:t>
      </w:r>
      <w:r w:rsidRPr="00096D31">
        <w:rPr>
          <w:rFonts w:eastAsia="宋体" w:cs="MS Mincho"/>
          <w:lang w:eastAsia="zh-CN"/>
        </w:rPr>
        <w:t>下以及在秘</w:t>
      </w:r>
      <w:r w:rsidRPr="00096D31">
        <w:rPr>
          <w:rFonts w:eastAsia="宋体" w:cs="宋体"/>
          <w:lang w:eastAsia="zh-CN"/>
        </w:rPr>
        <w:t>书处</w:t>
      </w:r>
      <w:r w:rsidRPr="00096D31">
        <w:rPr>
          <w:rFonts w:eastAsia="宋体" w:cs="MS Mincho"/>
          <w:lang w:eastAsia="zh-CN"/>
        </w:rPr>
        <w:t>的支持下，在六个定</w:t>
      </w:r>
      <w:r w:rsidRPr="00096D31">
        <w:rPr>
          <w:rFonts w:eastAsia="宋体" w:cs="宋体"/>
          <w:lang w:eastAsia="zh-CN"/>
        </w:rPr>
        <w:t>义</w:t>
      </w:r>
      <w:r w:rsidRPr="00096D31">
        <w:rPr>
          <w:rFonts w:eastAsia="宋体" w:cs="MS Mincho"/>
          <w:lang w:eastAsia="zh-CN"/>
        </w:rPr>
        <w:t>的地理区域（区域</w:t>
      </w:r>
      <w:r w:rsidRPr="00096D31">
        <w:rPr>
          <w:rFonts w:eastAsia="宋体" w:cs="宋体"/>
          <w:lang w:eastAsia="zh-CN"/>
        </w:rPr>
        <w:t>协</w:t>
      </w:r>
      <w:r w:rsidRPr="00096D31">
        <w:rPr>
          <w:rFonts w:eastAsia="宋体" w:cs="MS Mincho"/>
          <w:lang w:eastAsia="zh-CN"/>
        </w:rPr>
        <w:t>会）内</w:t>
      </w:r>
      <w:r w:rsidR="003C26BA">
        <w:rPr>
          <w:rFonts w:eastAsia="宋体" w:cs="MS Mincho"/>
          <w:lang w:eastAsia="zh-CN"/>
        </w:rPr>
        <w:t>履行</w:t>
      </w:r>
      <w:r w:rsidRPr="00096D31">
        <w:rPr>
          <w:rFonts w:eastAsia="宋体" w:cs="MS Mincho"/>
          <w:lang w:eastAsia="zh-CN"/>
        </w:rPr>
        <w:t>《</w:t>
      </w:r>
      <w:r w:rsidRPr="00096D31">
        <w:rPr>
          <w:rFonts w:eastAsia="宋体" w:cs="Times New Roman"/>
          <w:lang w:eastAsia="zh-CN"/>
        </w:rPr>
        <w:t>WMO</w:t>
      </w:r>
      <w:r w:rsidRPr="00096D31">
        <w:rPr>
          <w:rFonts w:eastAsia="宋体" w:cs="MS Mincho"/>
          <w:lang w:eastAsia="zh-CN"/>
        </w:rPr>
        <w:t>公</w:t>
      </w:r>
      <w:r w:rsidRPr="00096D31">
        <w:rPr>
          <w:rFonts w:eastAsia="宋体" w:cs="宋体"/>
          <w:lang w:eastAsia="zh-CN"/>
        </w:rPr>
        <w:t>约</w:t>
      </w:r>
      <w:r w:rsidRPr="00096D31">
        <w:rPr>
          <w:rFonts w:eastAsia="宋体" w:cs="MS Mincho"/>
          <w:lang w:eastAsia="zh-CN"/>
        </w:rPr>
        <w:t>》第</w:t>
      </w:r>
      <w:r w:rsidRPr="00096D31">
        <w:rPr>
          <w:rFonts w:eastAsia="宋体" w:cs="Times New Roman"/>
          <w:lang w:eastAsia="zh-CN"/>
        </w:rPr>
        <w:t>18</w:t>
      </w:r>
      <w:r w:rsidRPr="00096D31">
        <w:rPr>
          <w:rFonts w:eastAsia="宋体" w:cs="MS Mincho"/>
          <w:lang w:eastAsia="zh-CN"/>
        </w:rPr>
        <w:t>条</w:t>
      </w:r>
      <w:r w:rsidR="001C094F">
        <w:rPr>
          <w:rFonts w:eastAsia="宋体" w:cs="MS Mincho"/>
          <w:lang w:eastAsia="zh-CN"/>
        </w:rPr>
        <w:t>规定</w:t>
      </w:r>
      <w:r w:rsidRPr="00096D31">
        <w:rPr>
          <w:rFonts w:eastAsia="宋体" w:cs="MS Mincho"/>
          <w:lang w:eastAsia="zh-CN"/>
        </w:rPr>
        <w:t>的各</w:t>
      </w:r>
      <w:r w:rsidRPr="00096D31">
        <w:rPr>
          <w:rFonts w:eastAsia="宋体" w:cs="宋体"/>
          <w:lang w:eastAsia="zh-CN"/>
        </w:rPr>
        <w:t>项职</w:t>
      </w:r>
      <w:r w:rsidRPr="00096D31">
        <w:rPr>
          <w:rFonts w:eastAsia="宋体" w:cs="MS Mincho"/>
          <w:lang w:eastAsia="zh-CN"/>
        </w:rPr>
        <w:t>能</w:t>
      </w:r>
      <w:r w:rsidRPr="00096D31">
        <w:rPr>
          <w:rFonts w:eastAsia="宋体" w:cs="宋体"/>
          <w:lang w:eastAsia="zh-CN"/>
        </w:rPr>
        <w:t>过</w:t>
      </w:r>
      <w:r w:rsidRPr="00096D31">
        <w:rPr>
          <w:rFonts w:eastAsia="宋体" w:cs="MS Mincho"/>
          <w:lang w:eastAsia="zh-CN"/>
        </w:rPr>
        <w:t>程中，各区域</w:t>
      </w:r>
      <w:r w:rsidRPr="00096D31">
        <w:rPr>
          <w:rFonts w:eastAsia="宋体" w:cs="宋体"/>
          <w:lang w:eastAsia="zh-CN"/>
        </w:rPr>
        <w:t>协</w:t>
      </w:r>
      <w:r w:rsidRPr="00096D31">
        <w:rPr>
          <w:rFonts w:eastAsia="宋体" w:cs="MS Mincho"/>
          <w:lang w:eastAsia="zh-CN"/>
        </w:rPr>
        <w:t>会</w:t>
      </w:r>
      <w:r w:rsidR="001C094F">
        <w:rPr>
          <w:rFonts w:eastAsia="宋体" w:cs="MS Mincho"/>
          <w:lang w:eastAsia="zh-CN"/>
        </w:rPr>
        <w:t>须</w:t>
      </w:r>
      <w:r w:rsidRPr="00096D31">
        <w:rPr>
          <w:rFonts w:eastAsia="宋体" w:cs="MS Mincho"/>
          <w:lang w:eastAsia="zh-CN"/>
        </w:rPr>
        <w:t>与</w:t>
      </w:r>
      <w:r w:rsidRPr="00096D31">
        <w:rPr>
          <w:rFonts w:eastAsia="宋体" w:cs="Times New Roman"/>
          <w:lang w:eastAsia="zh-CN"/>
        </w:rPr>
        <w:t>WMO</w:t>
      </w:r>
      <w:r w:rsidR="001C094F">
        <w:rPr>
          <w:rFonts w:eastAsia="宋体" w:cs="MS Mincho"/>
          <w:lang w:eastAsia="zh-CN"/>
        </w:rPr>
        <w:t>其</w:t>
      </w:r>
      <w:r w:rsidR="001C094F">
        <w:rPr>
          <w:rFonts w:eastAsia="宋体" w:cs="MS Mincho" w:hint="eastAsia"/>
          <w:lang w:eastAsia="zh-CN"/>
        </w:rPr>
        <w:t>他</w:t>
      </w:r>
      <w:r w:rsidRPr="00096D31">
        <w:rPr>
          <w:rFonts w:eastAsia="宋体" w:cs="MS Mincho"/>
          <w:lang w:eastAsia="zh-CN"/>
        </w:rPr>
        <w:t>机构密切</w:t>
      </w:r>
      <w:r w:rsidRPr="00096D31">
        <w:rPr>
          <w:rFonts w:eastAsia="宋体" w:cs="宋体"/>
          <w:lang w:eastAsia="zh-CN"/>
        </w:rPr>
        <w:t>协调</w:t>
      </w:r>
      <w:r w:rsidR="001C094F">
        <w:rPr>
          <w:rFonts w:eastAsia="宋体" w:cs="MS Mincho"/>
          <w:lang w:eastAsia="zh-CN"/>
        </w:rPr>
        <w:t>与合作</w:t>
      </w:r>
      <w:r w:rsidRPr="00096D31">
        <w:rPr>
          <w:rFonts w:eastAsia="宋体" w:cs="MS Mincho"/>
          <w:lang w:eastAsia="zh-CN"/>
        </w:rPr>
        <w:t>：</w:t>
      </w:r>
    </w:p>
    <w:p w14:paraId="2AB1C00A" w14:textId="78FB0058" w:rsidR="00DC7F1A" w:rsidRPr="00A257B8" w:rsidRDefault="00990B95" w:rsidP="00990B95">
      <w:pPr>
        <w:numPr>
          <w:ilvl w:val="0"/>
          <w:numId w:val="14"/>
        </w:numPr>
        <w:shd w:val="clear" w:color="auto" w:fill="FFFFFF"/>
        <w:tabs>
          <w:tab w:val="clear" w:pos="720"/>
          <w:tab w:val="clear" w:pos="1134"/>
        </w:tabs>
        <w:spacing w:before="240"/>
        <w:ind w:left="567" w:hanging="567"/>
        <w:rPr>
          <w:rFonts w:eastAsia="Times New Roman" w:cs="Times New Roman"/>
          <w:lang w:eastAsia="zh-CN"/>
        </w:rPr>
      </w:pPr>
      <w:r>
        <w:rPr>
          <w:rFonts w:ascii="宋体" w:eastAsia="宋体" w:hAnsi="宋体" w:cs="宋体"/>
          <w:lang w:eastAsia="zh-CN"/>
        </w:rPr>
        <w:t>协调和组织其会员</w:t>
      </w:r>
      <w:r w:rsidR="008F60E1">
        <w:rPr>
          <w:rFonts w:ascii="宋体" w:eastAsia="宋体" w:hAnsi="宋体" w:cs="宋体"/>
          <w:lang w:eastAsia="zh-CN"/>
        </w:rPr>
        <w:t>为</w:t>
      </w:r>
      <w:r>
        <w:rPr>
          <w:rFonts w:ascii="宋体" w:eastAsia="宋体" w:hAnsi="宋体" w:cs="宋体"/>
          <w:lang w:eastAsia="zh-CN"/>
        </w:rPr>
        <w:t>推动</w:t>
      </w:r>
      <w:r w:rsidR="00CC4B84" w:rsidRPr="00CC4B84">
        <w:rPr>
          <w:rFonts w:ascii="宋体" w:eastAsia="宋体" w:hAnsi="宋体" w:cs="宋体"/>
          <w:lang w:eastAsia="zh-CN"/>
        </w:rPr>
        <w:t>实施</w:t>
      </w:r>
      <w:r w:rsidR="00CC4B84" w:rsidRPr="00CC4B84">
        <w:rPr>
          <w:rFonts w:eastAsia="Times New Roman" w:cs="Times New Roman"/>
          <w:lang w:eastAsia="zh-CN"/>
        </w:rPr>
        <w:t>WMO</w:t>
      </w:r>
      <w:r>
        <w:rPr>
          <w:rFonts w:ascii="宋体" w:eastAsia="宋体" w:hAnsi="宋体" w:cs="宋体" w:hint="eastAsia"/>
          <w:lang w:eastAsia="zh-CN"/>
        </w:rPr>
        <w:t>运行</w:t>
      </w:r>
      <w:r w:rsidR="00CC4B84" w:rsidRPr="00CC4B84">
        <w:rPr>
          <w:rFonts w:ascii="宋体" w:eastAsia="宋体" w:hAnsi="宋体" w:cs="宋体"/>
          <w:lang w:eastAsia="zh-CN"/>
        </w:rPr>
        <w:t>计划</w:t>
      </w:r>
      <w:r w:rsidR="008F60E1">
        <w:rPr>
          <w:rFonts w:ascii="宋体" w:eastAsia="宋体" w:hAnsi="宋体" w:cs="宋体"/>
          <w:lang w:eastAsia="zh-CN"/>
        </w:rPr>
        <w:t>开展的活动</w:t>
      </w:r>
      <w:r w:rsidR="00CC4B84" w:rsidRPr="00CC4B84">
        <w:rPr>
          <w:rFonts w:ascii="宋体" w:eastAsia="宋体" w:hAnsi="宋体" w:cs="宋体"/>
          <w:lang w:eastAsia="zh-CN"/>
        </w:rPr>
        <w:t>，</w:t>
      </w:r>
      <w:r>
        <w:rPr>
          <w:rFonts w:ascii="宋体" w:eastAsia="宋体" w:hAnsi="宋体" w:cs="宋体"/>
          <w:lang w:eastAsia="zh-CN"/>
        </w:rPr>
        <w:t>从区域角度上反映出商定的战略优先重点，并确保会员参与</w:t>
      </w:r>
      <w:r w:rsidR="007514E4">
        <w:rPr>
          <w:rFonts w:ascii="宋体" w:eastAsia="宋体" w:hAnsi="宋体" w:cs="宋体"/>
          <w:lang w:eastAsia="zh-CN"/>
        </w:rPr>
        <w:t>重点活动</w:t>
      </w:r>
      <w:r w:rsidR="007514E4">
        <w:rPr>
          <w:rFonts w:ascii="宋体" w:eastAsia="宋体" w:hAnsi="宋体" w:cs="宋体" w:hint="eastAsia"/>
          <w:lang w:eastAsia="zh-CN"/>
        </w:rPr>
        <w:t>，</w:t>
      </w:r>
      <w:r w:rsidR="006A19D1">
        <w:rPr>
          <w:rFonts w:ascii="宋体" w:eastAsia="宋体" w:hAnsi="宋体" w:cs="宋体"/>
          <w:lang w:eastAsia="zh-CN"/>
        </w:rPr>
        <w:t>旨在</w:t>
      </w:r>
      <w:r w:rsidR="007514E4" w:rsidRPr="00CC4B84">
        <w:rPr>
          <w:rFonts w:ascii="宋体" w:eastAsia="宋体" w:hAnsi="宋体" w:cs="宋体"/>
          <w:lang w:eastAsia="zh-CN"/>
        </w:rPr>
        <w:t>实现</w:t>
      </w:r>
      <w:r w:rsidR="008F60E1">
        <w:rPr>
          <w:rFonts w:ascii="宋体" w:eastAsia="宋体" w:hAnsi="宋体" w:cs="宋体"/>
          <w:lang w:eastAsia="zh-CN"/>
        </w:rPr>
        <w:t>区域和</w:t>
      </w:r>
      <w:r w:rsidR="006A19D1">
        <w:rPr>
          <w:rFonts w:ascii="宋体" w:eastAsia="宋体" w:hAnsi="宋体" w:cs="宋体"/>
          <w:lang w:eastAsia="zh-CN"/>
        </w:rPr>
        <w:t>次区域层面</w:t>
      </w:r>
      <w:r w:rsidR="007514E4">
        <w:rPr>
          <w:rFonts w:ascii="宋体" w:eastAsia="宋体" w:hAnsi="宋体" w:cs="宋体"/>
          <w:lang w:eastAsia="zh-CN"/>
        </w:rPr>
        <w:t>的</w:t>
      </w:r>
      <w:r w:rsidR="006A19D1">
        <w:rPr>
          <w:rFonts w:ascii="宋体" w:eastAsia="宋体" w:hAnsi="宋体" w:cs="宋体"/>
          <w:lang w:eastAsia="zh-CN"/>
        </w:rPr>
        <w:t>预期结果。</w:t>
      </w:r>
    </w:p>
    <w:p w14:paraId="002104CC" w14:textId="1AA403A9" w:rsidR="00DC7F1A" w:rsidRPr="00A257B8" w:rsidRDefault="002E0942" w:rsidP="002E0942">
      <w:pPr>
        <w:numPr>
          <w:ilvl w:val="0"/>
          <w:numId w:val="14"/>
        </w:numPr>
        <w:shd w:val="clear" w:color="auto" w:fill="FFFFFF"/>
        <w:tabs>
          <w:tab w:val="clear" w:pos="1134"/>
        </w:tabs>
        <w:spacing w:before="240"/>
        <w:ind w:left="567" w:hanging="567"/>
        <w:rPr>
          <w:rFonts w:eastAsia="Times New Roman" w:cs="Times New Roman"/>
          <w:lang w:eastAsia="zh-CN"/>
        </w:rPr>
      </w:pPr>
      <w:r w:rsidRPr="002E0942">
        <w:rPr>
          <w:rFonts w:eastAsia="宋体" w:cs="MS Mincho"/>
          <w:lang w:eastAsia="zh-CN"/>
        </w:rPr>
        <w:lastRenderedPageBreak/>
        <w:t>确保</w:t>
      </w:r>
      <w:r w:rsidRPr="002E0942">
        <w:rPr>
          <w:rFonts w:eastAsia="宋体" w:cs="Times New Roman"/>
          <w:lang w:eastAsia="zh-CN"/>
        </w:rPr>
        <w:t>WMO</w:t>
      </w:r>
      <w:r w:rsidRPr="002E0942">
        <w:rPr>
          <w:rFonts w:eastAsia="宋体" w:cs="MS Mincho"/>
          <w:lang w:eastAsia="zh-CN"/>
        </w:rPr>
        <w:t>在其区域内的知名度和</w:t>
      </w:r>
      <w:r w:rsidRPr="002E0942">
        <w:rPr>
          <w:rFonts w:eastAsia="宋体" w:cs="宋体"/>
          <w:lang w:eastAsia="zh-CN"/>
        </w:rPr>
        <w:t>认</w:t>
      </w:r>
      <w:r>
        <w:rPr>
          <w:rFonts w:eastAsia="宋体" w:cs="MS Mincho"/>
          <w:lang w:eastAsia="zh-CN"/>
        </w:rPr>
        <w:t>可度，</w:t>
      </w:r>
      <w:r>
        <w:rPr>
          <w:rFonts w:eastAsia="宋体" w:cs="MS Mincho" w:hint="eastAsia"/>
          <w:lang w:eastAsia="zh-CN"/>
        </w:rPr>
        <w:t>并</w:t>
      </w:r>
      <w:r>
        <w:rPr>
          <w:rFonts w:eastAsia="宋体" w:cs="MS Mincho"/>
          <w:lang w:eastAsia="zh-CN"/>
        </w:rPr>
        <w:t>使利益</w:t>
      </w:r>
      <w:r>
        <w:rPr>
          <w:rFonts w:eastAsia="宋体" w:cs="MS Mincho" w:hint="eastAsia"/>
          <w:lang w:eastAsia="zh-CN"/>
        </w:rPr>
        <w:t>相</w:t>
      </w:r>
      <w:r w:rsidRPr="002E0942">
        <w:rPr>
          <w:rFonts w:eastAsia="宋体" w:cs="MS Mincho"/>
          <w:lang w:eastAsia="zh-CN"/>
        </w:rPr>
        <w:t>关方参与</w:t>
      </w:r>
      <w:r>
        <w:rPr>
          <w:rFonts w:eastAsia="宋体" w:cs="MS Mincho"/>
          <w:lang w:eastAsia="zh-CN"/>
        </w:rPr>
        <w:t>涉及</w:t>
      </w:r>
      <w:r w:rsidRPr="002E0942">
        <w:rPr>
          <w:rFonts w:eastAsia="宋体" w:cs="MS Mincho"/>
          <w:lang w:eastAsia="zh-CN"/>
        </w:rPr>
        <w:t>本</w:t>
      </w:r>
      <w:r w:rsidRPr="002E0942">
        <w:rPr>
          <w:rFonts w:eastAsia="宋体" w:cs="宋体"/>
          <w:lang w:eastAsia="zh-CN"/>
        </w:rPr>
        <w:t>组织战</w:t>
      </w:r>
      <w:r w:rsidRPr="002E0942">
        <w:rPr>
          <w:rFonts w:eastAsia="宋体" w:cs="MS Mincho"/>
          <w:lang w:eastAsia="zh-CN"/>
        </w:rPr>
        <w:t>略</w:t>
      </w:r>
      <w:r w:rsidRPr="002E0942">
        <w:rPr>
          <w:rFonts w:eastAsia="宋体" w:cs="宋体"/>
          <w:lang w:eastAsia="zh-CN"/>
        </w:rPr>
        <w:t>优</w:t>
      </w:r>
      <w:r w:rsidRPr="002E0942">
        <w:rPr>
          <w:rFonts w:eastAsia="宋体" w:cs="MS Mincho"/>
          <w:lang w:eastAsia="zh-CN"/>
        </w:rPr>
        <w:t>先重点的区域倡</w:t>
      </w:r>
      <w:r w:rsidRPr="002E0942">
        <w:rPr>
          <w:rFonts w:eastAsia="宋体" w:cs="宋体"/>
          <w:lang w:eastAsia="zh-CN"/>
        </w:rPr>
        <w:t>议</w:t>
      </w:r>
      <w:r w:rsidRPr="002E0942">
        <w:rPr>
          <w:rFonts w:eastAsia="宋体" w:cs="MS Mincho"/>
          <w:lang w:eastAsia="zh-CN"/>
        </w:rPr>
        <w:t>和</w:t>
      </w:r>
      <w:r w:rsidRPr="002E0942">
        <w:rPr>
          <w:rFonts w:eastAsia="宋体" w:cs="宋体"/>
          <w:lang w:eastAsia="zh-CN"/>
        </w:rPr>
        <w:t>项</w:t>
      </w:r>
      <w:r>
        <w:rPr>
          <w:rFonts w:eastAsia="宋体" w:cs="MS Mincho"/>
          <w:lang w:eastAsia="zh-CN"/>
        </w:rPr>
        <w:t>目</w:t>
      </w:r>
      <w:r w:rsidRPr="002E0942">
        <w:rPr>
          <w:rFonts w:eastAsia="宋体" w:cs="MS Mincho"/>
          <w:lang w:eastAsia="zh-CN"/>
        </w:rPr>
        <w:t>；促</w:t>
      </w:r>
      <w:r w:rsidRPr="002E0942">
        <w:rPr>
          <w:rFonts w:eastAsia="宋体" w:cs="宋体"/>
          <w:lang w:eastAsia="zh-CN"/>
        </w:rPr>
        <w:t>进</w:t>
      </w:r>
      <w:r w:rsidRPr="002E0942">
        <w:rPr>
          <w:rFonts w:eastAsia="宋体" w:cs="MS Mincho"/>
          <w:lang w:eastAsia="zh-CN"/>
        </w:rPr>
        <w:t>最佳做法的交</w:t>
      </w:r>
      <w:r w:rsidR="004E4673">
        <w:rPr>
          <w:rFonts w:eastAsia="宋体" w:cs="宋体" w:hint="eastAsia"/>
          <w:lang w:eastAsia="zh-CN"/>
        </w:rPr>
        <w:t>流</w:t>
      </w:r>
      <w:r w:rsidRPr="002E0942">
        <w:rPr>
          <w:rFonts w:eastAsia="宋体" w:cs="MS Mincho"/>
          <w:lang w:eastAsia="zh-CN"/>
        </w:rPr>
        <w:t>，以宣</w:t>
      </w:r>
      <w:r w:rsidRPr="002E0942">
        <w:rPr>
          <w:rFonts w:eastAsia="宋体" w:cs="宋体"/>
          <w:lang w:eastAsia="zh-CN"/>
        </w:rPr>
        <w:t>传</w:t>
      </w:r>
      <w:r w:rsidR="004E4673">
        <w:rPr>
          <w:rFonts w:eastAsia="宋体" w:cs="MS Mincho"/>
          <w:lang w:eastAsia="zh-CN"/>
        </w:rPr>
        <w:t>有效</w:t>
      </w:r>
      <w:r w:rsidRPr="002E0942">
        <w:rPr>
          <w:rFonts w:eastAsia="宋体" w:cs="MS Mincho"/>
          <w:lang w:eastAsia="zh-CN"/>
        </w:rPr>
        <w:t>气象服</w:t>
      </w:r>
      <w:r w:rsidRPr="002E0942">
        <w:rPr>
          <w:rFonts w:eastAsia="宋体" w:cs="宋体"/>
          <w:lang w:eastAsia="zh-CN"/>
        </w:rPr>
        <w:t>务</w:t>
      </w:r>
      <w:r w:rsidRPr="002E0942">
        <w:rPr>
          <w:rFonts w:eastAsia="宋体" w:cs="MS Mincho"/>
          <w:lang w:eastAsia="zh-CN"/>
        </w:rPr>
        <w:t>的社会</w:t>
      </w:r>
      <w:r w:rsidRPr="002E0942">
        <w:rPr>
          <w:rFonts w:eastAsia="宋体" w:cs="宋体"/>
          <w:lang w:eastAsia="zh-CN"/>
        </w:rPr>
        <w:t>经济</w:t>
      </w:r>
      <w:r w:rsidRPr="002E0942">
        <w:rPr>
          <w:rFonts w:eastAsia="宋体" w:cs="MS Mincho"/>
          <w:lang w:eastAsia="zh-CN"/>
        </w:rPr>
        <w:t>效益；</w:t>
      </w:r>
    </w:p>
    <w:p w14:paraId="0DC1AC54" w14:textId="598030C1" w:rsidR="00DC7F1A" w:rsidRPr="00A257B8" w:rsidRDefault="00FF1F4C" w:rsidP="00343F12">
      <w:pPr>
        <w:numPr>
          <w:ilvl w:val="0"/>
          <w:numId w:val="14"/>
        </w:numPr>
        <w:shd w:val="clear" w:color="auto" w:fill="FFFFFF"/>
        <w:tabs>
          <w:tab w:val="clear" w:pos="1134"/>
        </w:tabs>
        <w:spacing w:before="240"/>
        <w:ind w:left="567" w:hanging="567"/>
        <w:jc w:val="left"/>
        <w:rPr>
          <w:rFonts w:eastAsia="Times New Roman" w:cs="Times New Roman"/>
          <w:lang w:eastAsia="zh-CN"/>
        </w:rPr>
      </w:pPr>
      <w:r w:rsidRPr="00FF1F4C">
        <w:rPr>
          <w:rFonts w:eastAsia="宋体" w:cs="MS Mincho"/>
          <w:lang w:eastAsia="zh-CN"/>
        </w:rPr>
        <w:t>促</w:t>
      </w:r>
      <w:r w:rsidRPr="00FF1F4C">
        <w:rPr>
          <w:rFonts w:eastAsia="宋体" w:cs="宋体"/>
          <w:lang w:eastAsia="zh-CN"/>
        </w:rPr>
        <w:t>进</w:t>
      </w:r>
      <w:r w:rsidRPr="00FF1F4C">
        <w:rPr>
          <w:rFonts w:eastAsia="宋体" w:cs="MS Mincho"/>
          <w:lang w:eastAsia="zh-CN"/>
        </w:rPr>
        <w:t>其会</w:t>
      </w:r>
      <w:r w:rsidRPr="00FF1F4C">
        <w:rPr>
          <w:rFonts w:eastAsia="宋体" w:cs="宋体"/>
          <w:lang w:eastAsia="zh-CN"/>
        </w:rPr>
        <w:t>员</w:t>
      </w:r>
      <w:r>
        <w:rPr>
          <w:rFonts w:eastAsia="宋体" w:cs="MS Mincho"/>
          <w:lang w:eastAsia="zh-CN"/>
        </w:rPr>
        <w:t>的制度能力</w:t>
      </w:r>
      <w:r w:rsidRPr="00FF1F4C">
        <w:rPr>
          <w:rFonts w:eastAsia="宋体" w:cs="宋体"/>
          <w:lang w:eastAsia="zh-CN"/>
        </w:rPr>
        <w:t>发</w:t>
      </w:r>
      <w:r>
        <w:rPr>
          <w:rFonts w:eastAsia="宋体" w:cs="宋体"/>
          <w:lang w:eastAsia="zh-CN"/>
        </w:rPr>
        <w:t>展</w:t>
      </w:r>
      <w:r w:rsidRPr="00FF1F4C">
        <w:rPr>
          <w:rFonts w:eastAsia="宋体" w:cs="MS Mincho"/>
          <w:lang w:eastAsia="zh-CN"/>
        </w:rPr>
        <w:t>，并通</w:t>
      </w:r>
      <w:r w:rsidRPr="00FF1F4C">
        <w:rPr>
          <w:rFonts w:eastAsia="宋体" w:cs="宋体"/>
          <w:lang w:eastAsia="zh-CN"/>
        </w:rPr>
        <w:t>过</w:t>
      </w:r>
      <w:r w:rsidRPr="00FF1F4C">
        <w:rPr>
          <w:rFonts w:eastAsia="宋体" w:cs="MS Mincho"/>
          <w:lang w:eastAsia="zh-CN"/>
        </w:rPr>
        <w:t>制定国家气象服</w:t>
      </w:r>
      <w:r w:rsidRPr="00FF1F4C">
        <w:rPr>
          <w:rFonts w:eastAsia="宋体" w:cs="宋体"/>
          <w:lang w:eastAsia="zh-CN"/>
        </w:rPr>
        <w:t>务战</w:t>
      </w:r>
      <w:r w:rsidRPr="00FF1F4C">
        <w:rPr>
          <w:rFonts w:eastAsia="宋体" w:cs="MS Mincho"/>
          <w:lang w:eastAsia="zh-CN"/>
        </w:rPr>
        <w:t>略</w:t>
      </w:r>
      <w:r w:rsidRPr="00FF1F4C">
        <w:rPr>
          <w:rFonts w:eastAsia="宋体" w:cs="宋体"/>
          <w:lang w:eastAsia="zh-CN"/>
        </w:rPr>
        <w:t>计</w:t>
      </w:r>
      <w:r>
        <w:rPr>
          <w:rFonts w:eastAsia="宋体" w:cs="MS Mincho"/>
          <w:lang w:eastAsia="zh-CN"/>
        </w:rPr>
        <w:t>划，</w:t>
      </w:r>
      <w:r w:rsidRPr="00FF1F4C">
        <w:rPr>
          <w:rFonts w:eastAsia="宋体" w:cs="MS Mincho"/>
          <w:lang w:eastAsia="zh-CN"/>
        </w:rPr>
        <w:t>确定和弥</w:t>
      </w:r>
      <w:r w:rsidRPr="00FF1F4C">
        <w:rPr>
          <w:rFonts w:eastAsia="宋体" w:cs="宋体"/>
          <w:lang w:eastAsia="zh-CN"/>
        </w:rPr>
        <w:t>补长</w:t>
      </w:r>
      <w:r w:rsidRPr="00FF1F4C">
        <w:rPr>
          <w:rFonts w:eastAsia="宋体" w:cs="MS Mincho"/>
          <w:lang w:eastAsia="zh-CN"/>
        </w:rPr>
        <w:t>期可持</w:t>
      </w:r>
      <w:r w:rsidRPr="00FF1F4C">
        <w:rPr>
          <w:rFonts w:eastAsia="宋体" w:cs="宋体"/>
          <w:lang w:eastAsia="zh-CN"/>
        </w:rPr>
        <w:t>续现</w:t>
      </w:r>
      <w:r>
        <w:rPr>
          <w:rFonts w:eastAsia="宋体" w:cs="MS Mincho"/>
          <w:lang w:eastAsia="zh-CN"/>
        </w:rPr>
        <w:t>代</w:t>
      </w:r>
      <w:r w:rsidRPr="00FF1F4C">
        <w:rPr>
          <w:rFonts w:eastAsia="宋体" w:cs="MS Mincho"/>
          <w:lang w:eastAsia="zh-CN"/>
        </w:rPr>
        <w:t>气象服</w:t>
      </w:r>
      <w:r w:rsidRPr="00FF1F4C">
        <w:rPr>
          <w:rFonts w:eastAsia="宋体" w:cs="宋体"/>
          <w:lang w:eastAsia="zh-CN"/>
        </w:rPr>
        <w:t>务</w:t>
      </w:r>
      <w:r w:rsidRPr="00FF1F4C">
        <w:rPr>
          <w:rFonts w:eastAsia="宋体" w:cs="MS Mincho"/>
          <w:lang w:eastAsia="zh-CN"/>
        </w:rPr>
        <w:t>的关</w:t>
      </w:r>
      <w:r w:rsidRPr="00FF1F4C">
        <w:rPr>
          <w:rFonts w:eastAsia="宋体" w:cs="宋体"/>
          <w:lang w:eastAsia="zh-CN"/>
        </w:rPr>
        <w:t>键</w:t>
      </w:r>
      <w:r>
        <w:rPr>
          <w:rFonts w:eastAsia="宋体" w:cs="MS Mincho" w:hint="eastAsia"/>
          <w:lang w:eastAsia="zh-CN"/>
        </w:rPr>
        <w:t>不足</w:t>
      </w:r>
      <w:r w:rsidRPr="00FF1F4C">
        <w:rPr>
          <w:rFonts w:eastAsia="宋体" w:cs="MS Mincho"/>
          <w:lang w:eastAsia="zh-CN"/>
        </w:rPr>
        <w:t>；</w:t>
      </w:r>
    </w:p>
    <w:p w14:paraId="59FCB80E" w14:textId="2727F027" w:rsidR="00DC7F1A" w:rsidRPr="00A257B8" w:rsidRDefault="00416B21" w:rsidP="00343F12">
      <w:pPr>
        <w:numPr>
          <w:ilvl w:val="0"/>
          <w:numId w:val="14"/>
        </w:numPr>
        <w:shd w:val="clear" w:color="auto" w:fill="FFFFFF"/>
        <w:tabs>
          <w:tab w:val="clear" w:pos="1134"/>
        </w:tabs>
        <w:spacing w:before="240"/>
        <w:ind w:left="567" w:hanging="567"/>
        <w:jc w:val="left"/>
        <w:rPr>
          <w:rFonts w:eastAsia="Times New Roman" w:cs="Times New Roman"/>
          <w:lang w:eastAsia="zh-CN"/>
        </w:rPr>
      </w:pPr>
      <w:r w:rsidRPr="00921CE5">
        <w:rPr>
          <w:rFonts w:eastAsia="宋体" w:cs="MS Mincho"/>
          <w:lang w:eastAsia="zh-CN"/>
        </w:rPr>
        <w:t>确定会</w:t>
      </w:r>
      <w:r w:rsidRPr="00921CE5">
        <w:rPr>
          <w:rFonts w:eastAsia="宋体" w:cs="宋体"/>
          <w:lang w:eastAsia="zh-CN"/>
        </w:rPr>
        <w:t>员</w:t>
      </w:r>
      <w:r w:rsidRPr="00921CE5">
        <w:rPr>
          <w:rFonts w:eastAsia="宋体" w:cs="MS Mincho"/>
          <w:lang w:eastAsia="zh-CN"/>
        </w:rPr>
        <w:t>和区域机构的技</w:t>
      </w:r>
      <w:r w:rsidRPr="00921CE5">
        <w:rPr>
          <w:rFonts w:eastAsia="宋体" w:cs="宋体"/>
          <w:lang w:eastAsia="zh-CN"/>
        </w:rPr>
        <w:t>术</w:t>
      </w:r>
      <w:r w:rsidR="00375052">
        <w:rPr>
          <w:rFonts w:eastAsia="宋体" w:cs="MS Mincho"/>
          <w:lang w:eastAsia="zh-CN"/>
        </w:rPr>
        <w:t>需求，并</w:t>
      </w:r>
      <w:r w:rsidR="00375052">
        <w:rPr>
          <w:rFonts w:eastAsia="宋体" w:cs="MS Mincho" w:hint="eastAsia"/>
          <w:lang w:eastAsia="zh-CN"/>
        </w:rPr>
        <w:t>将</w:t>
      </w:r>
      <w:r w:rsidR="00375052">
        <w:rPr>
          <w:rFonts w:eastAsia="宋体" w:cs="MS Mincho"/>
          <w:lang w:eastAsia="zh-CN"/>
        </w:rPr>
        <w:t>其通报给</w:t>
      </w:r>
      <w:r w:rsidRPr="00921CE5">
        <w:rPr>
          <w:rFonts w:eastAsia="宋体" w:cs="Times New Roman"/>
          <w:lang w:eastAsia="zh-CN"/>
        </w:rPr>
        <w:t>WMO</w:t>
      </w:r>
      <w:r w:rsidRPr="00921CE5">
        <w:rPr>
          <w:rFonts w:eastAsia="宋体" w:cs="MS Mincho"/>
          <w:lang w:eastAsia="zh-CN"/>
        </w:rPr>
        <w:t>技</w:t>
      </w:r>
      <w:r w:rsidRPr="00921CE5">
        <w:rPr>
          <w:rFonts w:eastAsia="宋体" w:cs="宋体"/>
          <w:lang w:eastAsia="zh-CN"/>
        </w:rPr>
        <w:t>术</w:t>
      </w:r>
      <w:r w:rsidRPr="00921CE5">
        <w:rPr>
          <w:rFonts w:eastAsia="宋体" w:cs="MS Mincho"/>
          <w:lang w:eastAsia="zh-CN"/>
        </w:rPr>
        <w:t>委</w:t>
      </w:r>
      <w:r w:rsidRPr="00921CE5">
        <w:rPr>
          <w:rFonts w:eastAsia="宋体" w:cs="宋体"/>
          <w:lang w:eastAsia="zh-CN"/>
        </w:rPr>
        <w:t>员</w:t>
      </w:r>
      <w:r w:rsidRPr="00921CE5">
        <w:rPr>
          <w:rFonts w:eastAsia="宋体" w:cs="MS Mincho"/>
          <w:lang w:eastAsia="zh-CN"/>
        </w:rPr>
        <w:t>会；</w:t>
      </w:r>
    </w:p>
    <w:p w14:paraId="4F2DD95E" w14:textId="11B57026" w:rsidR="00DC7F1A" w:rsidRPr="00A257B8" w:rsidRDefault="00166133" w:rsidP="008148BD">
      <w:pPr>
        <w:numPr>
          <w:ilvl w:val="0"/>
          <w:numId w:val="14"/>
        </w:numPr>
        <w:shd w:val="clear" w:color="auto" w:fill="FFFFFF"/>
        <w:tabs>
          <w:tab w:val="clear" w:pos="1134"/>
        </w:tabs>
        <w:spacing w:before="240"/>
        <w:ind w:left="567" w:hanging="567"/>
        <w:rPr>
          <w:rFonts w:eastAsia="Times New Roman" w:cs="Times New Roman"/>
          <w:lang w:eastAsia="zh-CN"/>
        </w:rPr>
      </w:pPr>
      <w:r w:rsidRPr="00166133">
        <w:rPr>
          <w:rFonts w:eastAsia="宋体" w:cs="MS Mincho"/>
          <w:lang w:eastAsia="zh-CN"/>
        </w:rPr>
        <w:t>根据确定的区域需求，</w:t>
      </w:r>
      <w:r w:rsidR="008148BD" w:rsidRPr="00166133">
        <w:rPr>
          <w:rFonts w:eastAsia="宋体" w:cs="MS Mincho"/>
          <w:lang w:eastAsia="zh-CN"/>
        </w:rPr>
        <w:t>与技</w:t>
      </w:r>
      <w:r w:rsidR="008148BD" w:rsidRPr="00166133">
        <w:rPr>
          <w:rFonts w:eastAsia="宋体" w:cs="宋体"/>
          <w:lang w:eastAsia="zh-CN"/>
        </w:rPr>
        <w:t>术</w:t>
      </w:r>
      <w:r w:rsidR="008148BD" w:rsidRPr="00166133">
        <w:rPr>
          <w:rFonts w:eastAsia="宋体" w:cs="MS Mincho"/>
          <w:lang w:eastAsia="zh-CN"/>
        </w:rPr>
        <w:t>委</w:t>
      </w:r>
      <w:r w:rsidR="008148BD" w:rsidRPr="00166133">
        <w:rPr>
          <w:rFonts w:eastAsia="宋体" w:cs="宋体"/>
          <w:lang w:eastAsia="zh-CN"/>
        </w:rPr>
        <w:t>员</w:t>
      </w:r>
      <w:r w:rsidR="008148BD" w:rsidRPr="00166133">
        <w:rPr>
          <w:rFonts w:eastAsia="宋体" w:cs="MS Mincho"/>
          <w:lang w:eastAsia="zh-CN"/>
        </w:rPr>
        <w:t>会密切</w:t>
      </w:r>
      <w:r w:rsidR="008148BD" w:rsidRPr="00166133">
        <w:rPr>
          <w:rFonts w:eastAsia="宋体" w:cs="宋体"/>
          <w:lang w:eastAsia="zh-CN"/>
        </w:rPr>
        <w:t>协调</w:t>
      </w:r>
      <w:r w:rsidRPr="00166133">
        <w:rPr>
          <w:rFonts w:eastAsia="宋体" w:cs="MS Mincho"/>
          <w:lang w:eastAsia="zh-CN"/>
        </w:rPr>
        <w:t>建立区域网</w:t>
      </w:r>
      <w:r w:rsidRPr="00166133">
        <w:rPr>
          <w:rFonts w:eastAsia="宋体" w:cs="宋体"/>
          <w:lang w:eastAsia="zh-CN"/>
        </w:rPr>
        <w:t>络</w:t>
      </w:r>
      <w:r w:rsidRPr="00166133">
        <w:rPr>
          <w:rFonts w:eastAsia="宋体" w:cs="MS Mincho"/>
          <w:lang w:eastAsia="zh-CN"/>
        </w:rPr>
        <w:t>和</w:t>
      </w:r>
      <w:r w:rsidRPr="00166133">
        <w:rPr>
          <w:rFonts w:eastAsia="宋体" w:cs="宋体"/>
          <w:lang w:eastAsia="zh-CN"/>
        </w:rPr>
        <w:t>设</w:t>
      </w:r>
      <w:r w:rsidRPr="00166133">
        <w:rPr>
          <w:rFonts w:eastAsia="宋体" w:cs="MS Mincho"/>
          <w:lang w:eastAsia="zh-CN"/>
        </w:rPr>
        <w:t>施，并</w:t>
      </w:r>
      <w:r w:rsidRPr="00166133">
        <w:rPr>
          <w:rFonts w:eastAsia="宋体" w:cs="宋体"/>
          <w:lang w:eastAsia="zh-CN"/>
        </w:rPr>
        <w:t>监测</w:t>
      </w:r>
      <w:r w:rsidRPr="00166133">
        <w:rPr>
          <w:rFonts w:eastAsia="宋体" w:cs="MS Mincho"/>
          <w:lang w:eastAsia="zh-CN"/>
        </w:rPr>
        <w:t>其</w:t>
      </w:r>
      <w:r w:rsidRPr="00166133">
        <w:rPr>
          <w:rFonts w:eastAsia="宋体" w:cs="宋体"/>
          <w:lang w:eastAsia="zh-CN"/>
        </w:rPr>
        <w:t>绩</w:t>
      </w:r>
      <w:r w:rsidRPr="00166133">
        <w:rPr>
          <w:rFonts w:eastAsia="宋体" w:cs="MS Mincho"/>
          <w:lang w:eastAsia="zh-CN"/>
        </w:rPr>
        <w:t>效</w:t>
      </w:r>
      <w:r w:rsidR="008148BD">
        <w:rPr>
          <w:rFonts w:eastAsia="宋体" w:cs="MS Mincho"/>
          <w:lang w:eastAsia="zh-CN"/>
        </w:rPr>
        <w:t>和</w:t>
      </w:r>
      <w:r w:rsidRPr="00166133">
        <w:rPr>
          <w:rFonts w:eastAsia="宋体" w:cs="MS Mincho"/>
          <w:lang w:eastAsia="zh-CN"/>
        </w:rPr>
        <w:t>促</w:t>
      </w:r>
      <w:r w:rsidRPr="00166133">
        <w:rPr>
          <w:rFonts w:eastAsia="宋体" w:cs="宋体"/>
          <w:lang w:eastAsia="zh-CN"/>
        </w:rPr>
        <w:t>进</w:t>
      </w:r>
      <w:r w:rsidRPr="00166133">
        <w:rPr>
          <w:rFonts w:eastAsia="宋体" w:cs="MS Mincho"/>
          <w:lang w:eastAsia="zh-CN"/>
        </w:rPr>
        <w:t>公开共享数据和技</w:t>
      </w:r>
      <w:r w:rsidRPr="00166133">
        <w:rPr>
          <w:rFonts w:eastAsia="宋体" w:cs="宋体"/>
          <w:lang w:eastAsia="zh-CN"/>
        </w:rPr>
        <w:t>术专业</w:t>
      </w:r>
      <w:r w:rsidRPr="00166133">
        <w:rPr>
          <w:rFonts w:eastAsia="宋体" w:cs="MS Mincho"/>
          <w:lang w:eastAsia="zh-CN"/>
        </w:rPr>
        <w:t>知</w:t>
      </w:r>
      <w:r w:rsidRPr="00166133">
        <w:rPr>
          <w:rFonts w:eastAsia="宋体" w:cs="宋体"/>
          <w:lang w:eastAsia="zh-CN"/>
        </w:rPr>
        <w:t>识</w:t>
      </w:r>
      <w:r w:rsidRPr="00166133">
        <w:rPr>
          <w:rFonts w:eastAsia="宋体" w:cs="MS Mincho"/>
          <w:lang w:eastAsia="zh-CN"/>
        </w:rPr>
        <w:t>，</w:t>
      </w:r>
      <w:proofErr w:type="gramStart"/>
      <w:r w:rsidRPr="00166133">
        <w:rPr>
          <w:rFonts w:eastAsia="宋体" w:cs="MS Mincho"/>
          <w:lang w:eastAsia="zh-CN"/>
        </w:rPr>
        <w:t>且必要</w:t>
      </w:r>
      <w:proofErr w:type="gramEnd"/>
      <w:r w:rsidRPr="00166133">
        <w:rPr>
          <w:rFonts w:eastAsia="宋体" w:cs="宋体"/>
          <w:lang w:eastAsia="zh-CN"/>
        </w:rPr>
        <w:t>时</w:t>
      </w:r>
      <w:r w:rsidRPr="00166133">
        <w:rPr>
          <w:rFonts w:eastAsia="宋体" w:cs="MS Mincho"/>
          <w:lang w:eastAsia="zh-CN"/>
        </w:rPr>
        <w:t>要求采取</w:t>
      </w:r>
      <w:r w:rsidRPr="00166133">
        <w:rPr>
          <w:rFonts w:eastAsia="宋体" w:cs="宋体"/>
          <w:lang w:eastAsia="zh-CN"/>
        </w:rPr>
        <w:t>纠</w:t>
      </w:r>
      <w:r w:rsidRPr="00166133">
        <w:rPr>
          <w:rFonts w:eastAsia="宋体" w:cs="MS Mincho"/>
          <w:lang w:eastAsia="zh-CN"/>
        </w:rPr>
        <w:t>正措施；</w:t>
      </w:r>
    </w:p>
    <w:p w14:paraId="2CF8C6DD" w14:textId="2B615280" w:rsidR="00DC7F1A" w:rsidRPr="00A257B8" w:rsidRDefault="005C1CB0" w:rsidP="00343F12">
      <w:pPr>
        <w:numPr>
          <w:ilvl w:val="0"/>
          <w:numId w:val="14"/>
        </w:numPr>
        <w:shd w:val="clear" w:color="auto" w:fill="FFFFFF"/>
        <w:tabs>
          <w:tab w:val="clear" w:pos="1134"/>
        </w:tabs>
        <w:spacing w:before="240"/>
        <w:ind w:left="567" w:hanging="567"/>
        <w:jc w:val="left"/>
        <w:rPr>
          <w:rFonts w:eastAsia="Times New Roman" w:cs="Times New Roman"/>
          <w:lang w:eastAsia="zh-CN"/>
        </w:rPr>
      </w:pPr>
      <w:r w:rsidRPr="005C1CB0">
        <w:rPr>
          <w:rFonts w:eastAsia="宋体" w:cs="MS Mincho"/>
          <w:lang w:eastAsia="zh-CN"/>
        </w:rPr>
        <w:t>建立和促</w:t>
      </w:r>
      <w:r w:rsidRPr="005C1CB0">
        <w:rPr>
          <w:rFonts w:eastAsia="宋体" w:cs="宋体"/>
          <w:lang w:eastAsia="zh-CN"/>
        </w:rPr>
        <w:t>进</w:t>
      </w:r>
      <w:r w:rsidRPr="005C1CB0">
        <w:rPr>
          <w:rFonts w:eastAsia="宋体" w:cs="MS Mincho"/>
          <w:lang w:eastAsia="zh-CN"/>
        </w:rPr>
        <w:t>与相关区域</w:t>
      </w:r>
      <w:r w:rsidRPr="005C1CB0">
        <w:rPr>
          <w:rFonts w:eastAsia="宋体" w:cs="宋体"/>
          <w:lang w:eastAsia="zh-CN"/>
        </w:rPr>
        <w:t>组织</w:t>
      </w:r>
      <w:r w:rsidRPr="005C1CB0">
        <w:rPr>
          <w:rFonts w:eastAsia="宋体" w:cs="MS Mincho"/>
          <w:lang w:eastAsia="zh-CN"/>
        </w:rPr>
        <w:t>的合作及伙伴关系，包括</w:t>
      </w:r>
      <w:r w:rsidR="00C16699">
        <w:rPr>
          <w:rFonts w:eastAsia="宋体" w:cs="MS Mincho"/>
          <w:lang w:eastAsia="zh-CN"/>
        </w:rPr>
        <w:t>与</w:t>
      </w:r>
      <w:r w:rsidRPr="005C1CB0">
        <w:rPr>
          <w:rFonts w:eastAsia="宋体" w:cs="宋体"/>
          <w:lang w:eastAsia="zh-CN"/>
        </w:rPr>
        <w:t>联</w:t>
      </w:r>
      <w:r w:rsidRPr="005C1CB0">
        <w:rPr>
          <w:rFonts w:eastAsia="宋体" w:cs="MS Mincho"/>
          <w:lang w:eastAsia="zh-CN"/>
        </w:rPr>
        <w:t>合国区域</w:t>
      </w:r>
      <w:r w:rsidRPr="005C1CB0">
        <w:rPr>
          <w:rFonts w:eastAsia="宋体" w:cs="宋体"/>
          <w:lang w:eastAsia="zh-CN"/>
        </w:rPr>
        <w:t>经济</w:t>
      </w:r>
      <w:r w:rsidRPr="005C1CB0">
        <w:rPr>
          <w:rFonts w:eastAsia="宋体" w:cs="MS Mincho"/>
          <w:lang w:eastAsia="zh-CN"/>
        </w:rPr>
        <w:t>委</w:t>
      </w:r>
      <w:r w:rsidRPr="005C1CB0">
        <w:rPr>
          <w:rFonts w:eastAsia="宋体" w:cs="宋体"/>
          <w:lang w:eastAsia="zh-CN"/>
        </w:rPr>
        <w:t>员</w:t>
      </w:r>
      <w:r w:rsidRPr="005C1CB0">
        <w:rPr>
          <w:rFonts w:eastAsia="宋体" w:cs="MS Mincho"/>
          <w:lang w:eastAsia="zh-CN"/>
        </w:rPr>
        <w:t>会、</w:t>
      </w:r>
      <w:r w:rsidRPr="005C1CB0">
        <w:rPr>
          <w:rFonts w:eastAsia="宋体" w:cs="宋体"/>
          <w:lang w:eastAsia="zh-CN"/>
        </w:rPr>
        <w:t>联</w:t>
      </w:r>
      <w:r w:rsidRPr="005C1CB0">
        <w:rPr>
          <w:rFonts w:eastAsia="宋体" w:cs="MS Mincho"/>
          <w:lang w:eastAsia="zh-CN"/>
        </w:rPr>
        <w:t>合国</w:t>
      </w:r>
      <w:r w:rsidR="00C16699">
        <w:rPr>
          <w:rFonts w:eastAsia="宋体" w:cs="MS Mincho"/>
          <w:lang w:eastAsia="zh-CN"/>
        </w:rPr>
        <w:t>其他</w:t>
      </w:r>
      <w:r w:rsidRPr="005C1CB0">
        <w:rPr>
          <w:rFonts w:eastAsia="宋体" w:cs="MS Mincho"/>
          <w:lang w:eastAsia="zh-CN"/>
        </w:rPr>
        <w:t>机构、次区域</w:t>
      </w:r>
      <w:r w:rsidRPr="005C1CB0">
        <w:rPr>
          <w:rFonts w:eastAsia="宋体" w:cs="宋体"/>
          <w:lang w:eastAsia="zh-CN"/>
        </w:rPr>
        <w:t>组织</w:t>
      </w:r>
      <w:r w:rsidRPr="005C1CB0">
        <w:rPr>
          <w:rFonts w:eastAsia="宋体" w:cs="MS Mincho"/>
          <w:lang w:eastAsia="zh-CN"/>
        </w:rPr>
        <w:t>、</w:t>
      </w:r>
      <w:r w:rsidRPr="005C1CB0">
        <w:rPr>
          <w:rFonts w:eastAsia="宋体" w:cs="宋体"/>
          <w:lang w:eastAsia="zh-CN"/>
        </w:rPr>
        <w:t>发</w:t>
      </w:r>
      <w:r w:rsidRPr="005C1CB0">
        <w:rPr>
          <w:rFonts w:eastAsia="宋体" w:cs="MS Mincho"/>
          <w:lang w:eastAsia="zh-CN"/>
        </w:rPr>
        <w:t>展伙伴、非政府</w:t>
      </w:r>
      <w:r w:rsidRPr="005C1CB0">
        <w:rPr>
          <w:rFonts w:eastAsia="宋体" w:cs="宋体"/>
          <w:lang w:eastAsia="zh-CN"/>
        </w:rPr>
        <w:t>组织</w:t>
      </w:r>
      <w:r w:rsidRPr="005C1CB0">
        <w:rPr>
          <w:rFonts w:eastAsia="宋体" w:cs="MS Mincho"/>
          <w:lang w:eastAsia="zh-CN"/>
        </w:rPr>
        <w:t>和</w:t>
      </w:r>
      <w:r w:rsidRPr="005C1CB0">
        <w:rPr>
          <w:rFonts w:eastAsia="宋体" w:cs="宋体"/>
          <w:lang w:eastAsia="zh-CN"/>
        </w:rPr>
        <w:t>专业协</w:t>
      </w:r>
      <w:r w:rsidRPr="005C1CB0">
        <w:rPr>
          <w:rFonts w:eastAsia="宋体" w:cs="MS Mincho"/>
          <w:lang w:eastAsia="zh-CN"/>
        </w:rPr>
        <w:t>会</w:t>
      </w:r>
      <w:r w:rsidR="00C16699">
        <w:rPr>
          <w:rFonts w:eastAsia="宋体" w:cs="MS Mincho"/>
          <w:lang w:eastAsia="zh-CN"/>
        </w:rPr>
        <w:t>的合作及伙伴关系</w:t>
      </w:r>
      <w:r w:rsidRPr="005C1CB0">
        <w:rPr>
          <w:rFonts w:eastAsia="宋体" w:cs="MS Mincho"/>
          <w:lang w:eastAsia="zh-CN"/>
        </w:rPr>
        <w:t>；</w:t>
      </w:r>
    </w:p>
    <w:p w14:paraId="5EF1CC59" w14:textId="1D479003" w:rsidR="00DC7F1A" w:rsidRPr="00A257B8" w:rsidRDefault="0047157C" w:rsidP="00343F12">
      <w:pPr>
        <w:numPr>
          <w:ilvl w:val="0"/>
          <w:numId w:val="14"/>
        </w:numPr>
        <w:shd w:val="clear" w:color="auto" w:fill="FFFFFF"/>
        <w:tabs>
          <w:tab w:val="clear" w:pos="1134"/>
        </w:tabs>
        <w:spacing w:before="240" w:after="150"/>
        <w:ind w:left="567" w:hanging="567"/>
        <w:jc w:val="left"/>
        <w:rPr>
          <w:rFonts w:eastAsia="Times New Roman" w:cs="Times New Roman"/>
          <w:lang w:eastAsia="zh-CN"/>
        </w:rPr>
      </w:pPr>
      <w:r w:rsidRPr="0047157C">
        <w:rPr>
          <w:rFonts w:eastAsia="宋体" w:cs="MS Mincho"/>
          <w:lang w:eastAsia="zh-CN"/>
        </w:rPr>
        <w:t>通</w:t>
      </w:r>
      <w:r w:rsidRPr="0047157C">
        <w:rPr>
          <w:rFonts w:eastAsia="宋体" w:cs="宋体"/>
          <w:lang w:eastAsia="zh-CN"/>
        </w:rPr>
        <w:t>过</w:t>
      </w:r>
      <w:r w:rsidR="00170F32">
        <w:rPr>
          <w:rFonts w:eastAsia="宋体" w:cs="宋体" w:hint="eastAsia"/>
          <w:lang w:val="en-US" w:eastAsia="zh-CN"/>
        </w:rPr>
        <w:t>区</w:t>
      </w:r>
      <w:r w:rsidR="00170F32">
        <w:rPr>
          <w:rFonts w:eastAsia="宋体" w:cs="宋体"/>
          <w:lang w:val="en-US" w:eastAsia="zh-CN"/>
        </w:rPr>
        <w:t>协</w:t>
      </w:r>
      <w:r w:rsidRPr="0047157C">
        <w:rPr>
          <w:rFonts w:eastAsia="宋体" w:cs="MS Mincho"/>
          <w:lang w:eastAsia="zh-CN"/>
        </w:rPr>
        <w:t>主席</w:t>
      </w:r>
      <w:r w:rsidR="00492234">
        <w:rPr>
          <w:rFonts w:eastAsia="宋体" w:cs="MS Mincho"/>
          <w:lang w:eastAsia="zh-CN"/>
        </w:rPr>
        <w:t>，</w:t>
      </w:r>
      <w:r w:rsidR="00492234">
        <w:rPr>
          <w:rFonts w:eastAsia="宋体" w:cs="MS Mincho" w:hint="eastAsia"/>
          <w:lang w:eastAsia="zh-CN"/>
        </w:rPr>
        <w:t>与</w:t>
      </w:r>
      <w:r w:rsidRPr="0047157C">
        <w:rPr>
          <w:rFonts w:eastAsia="宋体" w:cs="MS Mincho"/>
          <w:lang w:eastAsia="zh-CN"/>
        </w:rPr>
        <w:t>区域政治和</w:t>
      </w:r>
      <w:r w:rsidRPr="0047157C">
        <w:rPr>
          <w:rFonts w:eastAsia="宋体" w:cs="宋体"/>
          <w:lang w:eastAsia="zh-CN"/>
        </w:rPr>
        <w:t>经济实</w:t>
      </w:r>
      <w:r w:rsidRPr="0047157C">
        <w:rPr>
          <w:rFonts w:eastAsia="宋体" w:cs="MS Mincho"/>
          <w:lang w:eastAsia="zh-CN"/>
        </w:rPr>
        <w:t>体及会</w:t>
      </w:r>
      <w:r w:rsidRPr="0047157C">
        <w:rPr>
          <w:rFonts w:eastAsia="宋体" w:cs="宋体"/>
          <w:lang w:eastAsia="zh-CN"/>
        </w:rPr>
        <w:t>员</w:t>
      </w:r>
      <w:r w:rsidR="00492234">
        <w:rPr>
          <w:rFonts w:eastAsia="宋体" w:cs="宋体"/>
          <w:lang w:eastAsia="zh-CN"/>
        </w:rPr>
        <w:t>一道</w:t>
      </w:r>
      <w:r w:rsidRPr="0047157C">
        <w:rPr>
          <w:rFonts w:eastAsia="宋体" w:cs="MS Mincho"/>
          <w:lang w:eastAsia="zh-CN"/>
        </w:rPr>
        <w:t>倡</w:t>
      </w:r>
      <w:r w:rsidRPr="0047157C">
        <w:rPr>
          <w:rFonts w:eastAsia="宋体" w:cs="宋体"/>
          <w:lang w:eastAsia="zh-CN"/>
        </w:rPr>
        <w:t>导为</w:t>
      </w:r>
      <w:r w:rsidRPr="0047157C">
        <w:rPr>
          <w:rFonts w:eastAsia="宋体" w:cs="MS Mincho"/>
          <w:lang w:eastAsia="zh-CN"/>
        </w:rPr>
        <w:t>会</w:t>
      </w:r>
      <w:r w:rsidRPr="0047157C">
        <w:rPr>
          <w:rFonts w:eastAsia="宋体" w:cs="宋体"/>
          <w:lang w:eastAsia="zh-CN"/>
        </w:rPr>
        <w:t>员</w:t>
      </w:r>
      <w:r w:rsidRPr="0047157C">
        <w:rPr>
          <w:rFonts w:eastAsia="宋体" w:cs="MS Mincho"/>
          <w:lang w:eastAsia="zh-CN"/>
        </w:rPr>
        <w:t>提供必要的政治和</w:t>
      </w:r>
      <w:r w:rsidRPr="0047157C">
        <w:rPr>
          <w:rFonts w:eastAsia="宋体" w:cs="宋体"/>
          <w:lang w:eastAsia="zh-CN"/>
        </w:rPr>
        <w:t>财</w:t>
      </w:r>
      <w:r w:rsidR="00492234">
        <w:rPr>
          <w:rFonts w:eastAsia="宋体" w:cs="MS Mincho" w:hint="eastAsia"/>
          <w:lang w:eastAsia="zh-CN"/>
        </w:rPr>
        <w:t>务</w:t>
      </w:r>
      <w:r w:rsidRPr="0047157C">
        <w:rPr>
          <w:rFonts w:eastAsia="宋体" w:cs="MS Mincho"/>
          <w:lang w:eastAsia="zh-CN"/>
        </w:rPr>
        <w:t>支持。</w:t>
      </w:r>
    </w:p>
    <w:p w14:paraId="7D3957C8" w14:textId="77777777" w:rsidR="00DC7F1A" w:rsidRPr="00A257B8" w:rsidRDefault="00DC7F1A" w:rsidP="00DC7F1A">
      <w:pPr>
        <w:shd w:val="clear" w:color="auto" w:fill="FFFFFF"/>
        <w:spacing w:after="150"/>
        <w:jc w:val="center"/>
        <w:rPr>
          <w:rFonts w:eastAsia="Times New Roman" w:cs="Times New Roman"/>
          <w:lang w:eastAsia="zh-CN"/>
        </w:rPr>
      </w:pPr>
    </w:p>
    <w:p w14:paraId="1BE9919D" w14:textId="49B63D59" w:rsidR="00DC7F1A" w:rsidRPr="00A257B8" w:rsidRDefault="00DC7F1A" w:rsidP="002C1EE8">
      <w:pPr>
        <w:pStyle w:val="WMOSubTitle1"/>
        <w:spacing w:before="360" w:after="120"/>
        <w:outlineLvl w:val="0"/>
      </w:pPr>
      <w:r w:rsidRPr="00A257B8">
        <w:t xml:space="preserve">3.4 </w:t>
      </w:r>
      <w:r w:rsidR="002C1EE8" w:rsidRPr="00A257B8">
        <w:tab/>
      </w:r>
      <w:r w:rsidR="00170F32" w:rsidRPr="00170F32">
        <w:rPr>
          <w:rFonts w:ascii="微软雅黑" w:eastAsia="微软雅黑" w:hAnsi="微软雅黑"/>
        </w:rPr>
        <w:t>技术委员会</w:t>
      </w:r>
    </w:p>
    <w:p w14:paraId="6A83F48C" w14:textId="6699D12C" w:rsidR="00DC7F1A" w:rsidRPr="006A1B9C" w:rsidRDefault="001A4096" w:rsidP="006A1B9C">
      <w:pPr>
        <w:pStyle w:val="WMOBodyText"/>
        <w:jc w:val="both"/>
        <w:rPr>
          <w:rFonts w:eastAsia="宋体"/>
        </w:rPr>
      </w:pPr>
      <w:r w:rsidRPr="006A1B9C">
        <w:rPr>
          <w:rFonts w:eastAsia="宋体"/>
        </w:rPr>
        <w:t>根据《公约》的规定</w:t>
      </w:r>
      <w:r w:rsidR="00123E0A" w:rsidRPr="006A1B9C">
        <w:rPr>
          <w:rFonts w:eastAsia="宋体"/>
        </w:rPr>
        <w:t>，大会设立了由技术专家组成的委员会，负责</w:t>
      </w:r>
      <w:r w:rsidR="00170F32" w:rsidRPr="006A1B9C">
        <w:rPr>
          <w:rFonts w:eastAsia="宋体"/>
        </w:rPr>
        <w:t>研究核心标准、技术利用、技术和科学计划方针及</w:t>
      </w:r>
      <w:r w:rsidR="00123E0A" w:rsidRPr="006A1B9C">
        <w:rPr>
          <w:rFonts w:eastAsia="宋体"/>
        </w:rPr>
        <w:t>主要内容，并向大会和执行理事会</w:t>
      </w:r>
      <w:r w:rsidR="00170F32" w:rsidRPr="006A1B9C">
        <w:rPr>
          <w:rFonts w:eastAsia="宋体"/>
        </w:rPr>
        <w:t>提供建议。</w:t>
      </w:r>
    </w:p>
    <w:p w14:paraId="634987C2" w14:textId="32C85528" w:rsidR="00DC7F1A" w:rsidRPr="00A257B8" w:rsidRDefault="006A1B9C" w:rsidP="00C276B9">
      <w:pPr>
        <w:pStyle w:val="WMOBodyText"/>
        <w:jc w:val="both"/>
        <w:rPr>
          <w:lang w:eastAsia="zh-CN"/>
        </w:rPr>
      </w:pPr>
      <w:r w:rsidRPr="006A1B9C">
        <w:rPr>
          <w:rFonts w:eastAsia="宋体"/>
        </w:rPr>
        <w:t>技术委员会和区域协会的工作</w:t>
      </w:r>
      <w:r w:rsidR="009E4C00">
        <w:rPr>
          <w:rFonts w:eastAsia="宋体"/>
        </w:rPr>
        <w:t>需要进行</w:t>
      </w:r>
      <w:r w:rsidR="00B10033">
        <w:rPr>
          <w:rFonts w:eastAsia="宋体"/>
        </w:rPr>
        <w:t>大力整合</w:t>
      </w:r>
      <w:r w:rsidR="00B10033">
        <w:rPr>
          <w:rFonts w:eastAsia="宋体" w:hint="eastAsia"/>
        </w:rPr>
        <w:t>来</w:t>
      </w:r>
      <w:r w:rsidR="00764DA3">
        <w:rPr>
          <w:rFonts w:eastAsia="宋体"/>
        </w:rPr>
        <w:t>确保一致性，并确保</w:t>
      </w:r>
      <w:r w:rsidR="00764DA3" w:rsidRPr="00764DA3">
        <w:rPr>
          <w:rFonts w:ascii="微软雅黑" w:eastAsia="微软雅黑" w:hAnsi="微软雅黑"/>
          <w:b/>
        </w:rPr>
        <w:t>图</w:t>
      </w:r>
      <w:r w:rsidR="00764DA3" w:rsidRPr="00764DA3">
        <w:rPr>
          <w:rFonts w:eastAsia="宋体"/>
          <w:b/>
        </w:rPr>
        <w:t>3</w:t>
      </w:r>
      <w:r w:rsidR="00764DA3" w:rsidRPr="006A1B9C">
        <w:rPr>
          <w:rFonts w:eastAsia="宋体"/>
        </w:rPr>
        <w:t>所示</w:t>
      </w:r>
      <w:r w:rsidR="00764DA3">
        <w:rPr>
          <w:rFonts w:eastAsia="宋体"/>
        </w:rPr>
        <w:t>委员会的工作能够反映出全体会员的需求</w:t>
      </w:r>
      <w:r w:rsidRPr="006A1B9C">
        <w:rPr>
          <w:rFonts w:eastAsia="宋体"/>
        </w:rPr>
        <w:t>。通过</w:t>
      </w:r>
      <w:r w:rsidR="00764DA3">
        <w:rPr>
          <w:rFonts w:eastAsia="宋体" w:hint="eastAsia"/>
        </w:rPr>
        <w:t>加强</w:t>
      </w:r>
      <w:r w:rsidR="00764DA3">
        <w:rPr>
          <w:rFonts w:eastAsia="宋体"/>
        </w:rPr>
        <w:t>参与技术委员会的工作并与之协调，区域协会将能够确保</w:t>
      </w:r>
      <w:r w:rsidRPr="006A1B9C">
        <w:rPr>
          <w:rFonts w:eastAsia="宋体"/>
        </w:rPr>
        <w:t>技术委员会制定的技术解决方案、标准和指南可在区域</w:t>
      </w:r>
      <w:r w:rsidR="00764DA3">
        <w:rPr>
          <w:rFonts w:eastAsia="宋体"/>
        </w:rPr>
        <w:t>范围</w:t>
      </w:r>
      <w:r w:rsidRPr="006A1B9C">
        <w:rPr>
          <w:rFonts w:eastAsia="宋体"/>
        </w:rPr>
        <w:t>实施。改革呼吁国家和区域专家</w:t>
      </w:r>
      <w:r w:rsidR="00B453F0">
        <w:rPr>
          <w:rFonts w:eastAsia="宋体" w:hint="eastAsia"/>
        </w:rPr>
        <w:t>更广泛地参与</w:t>
      </w:r>
      <w:r w:rsidRPr="006A1B9C">
        <w:rPr>
          <w:rFonts w:eastAsia="宋体"/>
        </w:rPr>
        <w:t>TC</w:t>
      </w:r>
      <w:r w:rsidR="00C276B9">
        <w:rPr>
          <w:rFonts w:eastAsia="宋体"/>
        </w:rPr>
        <w:t>，并通过共享专业知识、提供援助、提高效率以及通过创新，</w:t>
      </w:r>
      <w:r w:rsidRPr="006A1B9C">
        <w:rPr>
          <w:rFonts w:eastAsia="宋体"/>
        </w:rPr>
        <w:t>使</w:t>
      </w:r>
      <w:r w:rsidRPr="006A1B9C">
        <w:rPr>
          <w:rFonts w:eastAsia="宋体"/>
        </w:rPr>
        <w:t>TC</w:t>
      </w:r>
      <w:r w:rsidR="00C276B9">
        <w:rPr>
          <w:rFonts w:eastAsia="宋体"/>
        </w:rPr>
        <w:t>更多参与实施</w:t>
      </w:r>
      <w:r w:rsidRPr="006A1B9C">
        <w:rPr>
          <w:rFonts w:eastAsia="宋体"/>
        </w:rPr>
        <w:t>。</w:t>
      </w:r>
    </w:p>
    <w:p w14:paraId="16EA02B5" w14:textId="2438FBE6" w:rsidR="00DC7F1A" w:rsidRPr="00A257B8" w:rsidRDefault="00520FE2" w:rsidP="00520FE2">
      <w:pPr>
        <w:pStyle w:val="WMOBodyText"/>
        <w:rPr>
          <w:lang w:eastAsia="zh-CN"/>
        </w:rPr>
      </w:pPr>
      <w:r w:rsidRPr="00520FE2">
        <w:rPr>
          <w:rFonts w:eastAsia="宋体"/>
          <w:lang w:eastAsia="zh-CN"/>
        </w:rPr>
        <w:t>2019</w:t>
      </w:r>
      <w:r w:rsidRPr="00520FE2">
        <w:rPr>
          <w:rFonts w:eastAsia="宋体"/>
          <w:lang w:eastAsia="zh-CN"/>
        </w:rPr>
        <w:t>年</w:t>
      </w:r>
      <w:r w:rsidRPr="00520FE2">
        <w:rPr>
          <w:rFonts w:eastAsia="宋体"/>
          <w:lang w:eastAsia="zh-CN"/>
        </w:rPr>
        <w:t>6</w:t>
      </w:r>
      <w:r w:rsidRPr="00520FE2">
        <w:rPr>
          <w:rFonts w:eastAsia="宋体"/>
          <w:lang w:eastAsia="zh-CN"/>
        </w:rPr>
        <w:t>月举行的</w:t>
      </w:r>
      <w:r w:rsidRPr="00520FE2">
        <w:rPr>
          <w:rFonts w:eastAsia="宋体"/>
          <w:lang w:eastAsia="zh-CN"/>
        </w:rPr>
        <w:t>Cg-18</w:t>
      </w:r>
      <w:r>
        <w:rPr>
          <w:rFonts w:eastAsia="宋体"/>
          <w:lang w:eastAsia="zh-CN"/>
        </w:rPr>
        <w:t>建立了基础设施和服务这两个技术委员会以及一个研究理事会，</w:t>
      </w:r>
      <w:r w:rsidRPr="00520FE2">
        <w:rPr>
          <w:rFonts w:eastAsia="宋体"/>
          <w:lang w:eastAsia="zh-CN"/>
        </w:rPr>
        <w:t>取代之前的八个委员会，作为</w:t>
      </w:r>
      <w:r w:rsidRPr="00520FE2">
        <w:rPr>
          <w:rFonts w:eastAsia="宋体"/>
          <w:lang w:eastAsia="zh-CN"/>
        </w:rPr>
        <w:t>WMO</w:t>
      </w:r>
      <w:r w:rsidRPr="00520FE2">
        <w:rPr>
          <w:rFonts w:eastAsia="宋体"/>
          <w:lang w:eastAsia="zh-CN"/>
        </w:rPr>
        <w:t>组成机构治理改革的一部分。</w:t>
      </w:r>
    </w:p>
    <w:p w14:paraId="2A769C71" w14:textId="77777777" w:rsidR="00DC7F1A" w:rsidRPr="00A257B8" w:rsidRDefault="00DC7F1A" w:rsidP="00DC7F1A">
      <w:pPr>
        <w:pStyle w:val="WMOBodyText"/>
        <w:jc w:val="center"/>
        <w:rPr>
          <w:lang w:eastAsia="zh-CN"/>
        </w:rPr>
      </w:pPr>
      <w:r w:rsidRPr="00A257B8">
        <w:rPr>
          <w:noProof/>
          <w:lang w:val="en-US" w:eastAsia="zh-CN"/>
        </w:rPr>
        <w:drawing>
          <wp:inline distT="0" distB="0" distL="0" distR="0" wp14:anchorId="2B3C2C1E" wp14:editId="3E753EC9">
            <wp:extent cx="4972423" cy="2832847"/>
            <wp:effectExtent l="0" t="0" r="0" b="5715"/>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73114" cy="2833241"/>
                    </a:xfrm>
                    <a:prstGeom prst="rect">
                      <a:avLst/>
                    </a:prstGeom>
                    <a:noFill/>
                  </pic:spPr>
                </pic:pic>
              </a:graphicData>
            </a:graphic>
          </wp:inline>
        </w:drawing>
      </w:r>
    </w:p>
    <w:p w14:paraId="235C67DB" w14:textId="2754240B" w:rsidR="00DC7F1A" w:rsidRPr="00A257B8" w:rsidRDefault="00520FE2" w:rsidP="00434D11">
      <w:pPr>
        <w:pStyle w:val="WMOBodyText"/>
        <w:jc w:val="center"/>
        <w:rPr>
          <w:b/>
          <w:bCs/>
          <w:sz w:val="18"/>
          <w:szCs w:val="18"/>
          <w:lang w:eastAsia="zh-CN"/>
        </w:rPr>
      </w:pPr>
      <w:r w:rsidRPr="00520FE2">
        <w:rPr>
          <w:rFonts w:ascii="微软雅黑" w:eastAsia="微软雅黑" w:hAnsi="微软雅黑"/>
          <w:b/>
          <w:bCs/>
          <w:sz w:val="18"/>
          <w:szCs w:val="18"/>
          <w:lang w:eastAsia="zh-CN"/>
        </w:rPr>
        <w:t>图</w:t>
      </w:r>
      <w:r w:rsidR="00A22F86" w:rsidRPr="00A257B8">
        <w:rPr>
          <w:b/>
          <w:bCs/>
          <w:sz w:val="18"/>
          <w:szCs w:val="18"/>
          <w:lang w:eastAsia="zh-CN"/>
        </w:rPr>
        <w:t>3</w:t>
      </w:r>
      <w:bookmarkStart w:id="4" w:name="_Hlk110770545"/>
      <w:r>
        <w:rPr>
          <w:b/>
          <w:bCs/>
          <w:sz w:val="18"/>
          <w:szCs w:val="18"/>
          <w:lang w:eastAsia="zh-CN"/>
        </w:rPr>
        <w:t>：WMO</w:t>
      </w:r>
      <w:r w:rsidRPr="00520FE2">
        <w:rPr>
          <w:rFonts w:ascii="微软雅黑" w:eastAsia="微软雅黑" w:hAnsi="微软雅黑"/>
          <w:b/>
          <w:bCs/>
          <w:sz w:val="18"/>
          <w:szCs w:val="18"/>
          <w:lang w:eastAsia="zh-CN"/>
        </w:rPr>
        <w:t>区域协会与技术委员会相互联系示意</w:t>
      </w:r>
      <w:r w:rsidRPr="00520FE2">
        <w:rPr>
          <w:rFonts w:ascii="微软雅黑" w:eastAsia="微软雅黑" w:hAnsi="微软雅黑" w:hint="eastAsia"/>
          <w:b/>
          <w:bCs/>
          <w:sz w:val="18"/>
          <w:szCs w:val="18"/>
          <w:lang w:eastAsia="zh-CN"/>
        </w:rPr>
        <w:t>图</w:t>
      </w:r>
    </w:p>
    <w:bookmarkEnd w:id="4"/>
    <w:p w14:paraId="43805C68" w14:textId="77777777" w:rsidR="003A5AA4" w:rsidRDefault="003A5AA4" w:rsidP="003A5AA4">
      <w:pPr>
        <w:pStyle w:val="WMOSubTitle1"/>
        <w:numPr>
          <w:ilvl w:val="0"/>
          <w:numId w:val="15"/>
        </w:numPr>
        <w:spacing w:before="360" w:after="120"/>
        <w:ind w:left="1134" w:hanging="1134"/>
        <w:outlineLvl w:val="0"/>
        <w:rPr>
          <w:rFonts w:ascii="微软雅黑" w:eastAsia="微软雅黑" w:hAnsi="微软雅黑" w:cs="微软雅黑"/>
        </w:rPr>
      </w:pPr>
      <w:r>
        <w:lastRenderedPageBreak/>
        <w:t>WMO</w:t>
      </w:r>
      <w:r>
        <w:rPr>
          <w:rFonts w:ascii="微软雅黑" w:eastAsia="微软雅黑" w:hAnsi="微软雅黑" w:cs="微软雅黑" w:hint="eastAsia"/>
        </w:rPr>
        <w:t>区域化</w:t>
      </w:r>
    </w:p>
    <w:p w14:paraId="2E65C91D" w14:textId="5E89A379" w:rsidR="003A5AA4" w:rsidRDefault="003A5AA4" w:rsidP="003A5AA4">
      <w:pPr>
        <w:pStyle w:val="WMOSubTitle1"/>
        <w:spacing w:before="360" w:after="120"/>
        <w:outlineLvl w:val="0"/>
        <w:rPr>
          <w:rFonts w:ascii="微软雅黑" w:eastAsia="微软雅黑" w:hAnsi="微软雅黑" w:cs="微软雅黑"/>
        </w:rPr>
      </w:pPr>
      <w:r>
        <w:t>4.1</w:t>
      </w:r>
      <w:r>
        <w:tab/>
      </w:r>
      <w:r w:rsidR="00DF30AA" w:rsidRPr="00DF30AA">
        <w:rPr>
          <w:rFonts w:ascii="微软雅黑" w:eastAsia="微软雅黑" w:hAnsi="微软雅黑" w:cs="微软雅黑" w:hint="eastAsia"/>
        </w:rPr>
        <w:t>加强</w:t>
      </w:r>
      <w:r w:rsidR="00DF30AA" w:rsidRPr="00DF30AA">
        <w:rPr>
          <w:rFonts w:ascii="微软雅黑" w:eastAsia="微软雅黑" w:hAnsi="微软雅黑" w:cs="微软雅黑"/>
        </w:rPr>
        <w:t>WMO</w:t>
      </w:r>
      <w:r w:rsidR="00DF30AA" w:rsidRPr="00DF30AA">
        <w:rPr>
          <w:rFonts w:ascii="微软雅黑" w:eastAsia="微软雅黑" w:hAnsi="微软雅黑" w:cs="微软雅黑" w:hint="eastAsia"/>
        </w:rPr>
        <w:t>代表性，促进</w:t>
      </w:r>
      <w:r w:rsidR="00DF30AA" w:rsidRPr="00DF30AA">
        <w:rPr>
          <w:rFonts w:ascii="微软雅黑" w:eastAsia="微软雅黑" w:hAnsi="微软雅黑" w:cs="微软雅黑"/>
        </w:rPr>
        <w:t>WMO</w:t>
      </w:r>
      <w:r w:rsidR="00DF30AA" w:rsidRPr="00DF30AA">
        <w:rPr>
          <w:rFonts w:ascii="微软雅黑" w:eastAsia="微软雅黑" w:hAnsi="微软雅黑" w:cs="微软雅黑" w:hint="eastAsia"/>
        </w:rPr>
        <w:t>区域化</w:t>
      </w:r>
    </w:p>
    <w:p w14:paraId="11E13461" w14:textId="0B6F76C9" w:rsidR="003A5AA4" w:rsidRDefault="003A5AA4" w:rsidP="003A5AA4">
      <w:pPr>
        <w:shd w:val="clear" w:color="auto" w:fill="FFFFFF"/>
        <w:spacing w:before="240"/>
        <w:jc w:val="left"/>
        <w:rPr>
          <w:rFonts w:eastAsia="Times New Roman" w:cs="Times New Roman"/>
          <w:lang w:eastAsia="zh-CN"/>
        </w:rPr>
      </w:pPr>
      <w:r>
        <w:rPr>
          <w:rFonts w:eastAsia="Times New Roman" w:cs="Times New Roman" w:hint="eastAsia"/>
          <w:lang w:eastAsia="zh-CN"/>
        </w:rPr>
        <w:t>WMO</w:t>
      </w:r>
      <w:r>
        <w:rPr>
          <w:rFonts w:ascii="宋体" w:eastAsia="宋体" w:hAnsi="宋体" w:cs="宋体" w:hint="eastAsia"/>
          <w:lang w:eastAsia="zh-CN"/>
        </w:rPr>
        <w:t>会员服务与发展司（</w:t>
      </w:r>
      <w:r>
        <w:rPr>
          <w:rFonts w:eastAsia="宋体" w:cs="Verdana"/>
          <w:lang w:eastAsia="zh-CN"/>
        </w:rPr>
        <w:t>MSD</w:t>
      </w:r>
      <w:r>
        <w:rPr>
          <w:rFonts w:ascii="宋体" w:eastAsia="宋体" w:hAnsi="宋体" w:cs="宋体" w:hint="eastAsia"/>
          <w:lang w:eastAsia="zh-CN"/>
        </w:rPr>
        <w:t>）及其区域办公室和代表处（</w:t>
      </w:r>
      <w:r>
        <w:rPr>
          <w:rFonts w:eastAsia="宋体" w:cs="Verdana"/>
          <w:lang w:eastAsia="zh-CN"/>
        </w:rPr>
        <w:t>RRO</w:t>
      </w:r>
      <w:r>
        <w:rPr>
          <w:rFonts w:ascii="宋体" w:eastAsia="宋体" w:hAnsi="宋体" w:cs="宋体" w:hint="eastAsia"/>
          <w:lang w:eastAsia="zh-CN"/>
        </w:rPr>
        <w:t>）为</w:t>
      </w:r>
      <w:r>
        <w:rPr>
          <w:rFonts w:eastAsia="宋体" w:cs="Verdana"/>
          <w:lang w:eastAsia="zh-CN"/>
        </w:rPr>
        <w:t>WMO</w:t>
      </w:r>
      <w:r>
        <w:rPr>
          <w:rFonts w:ascii="宋体" w:eastAsia="宋体" w:hAnsi="宋体" w:cs="宋体" w:hint="eastAsia"/>
          <w:lang w:eastAsia="zh-CN"/>
        </w:rPr>
        <w:t>的六个区域协会提供支持。</w:t>
      </w:r>
      <w:r>
        <w:rPr>
          <w:rFonts w:eastAsia="宋体" w:cs="Verdana"/>
          <w:lang w:eastAsia="zh-CN"/>
        </w:rPr>
        <w:t>RRO</w:t>
      </w:r>
      <w:r>
        <w:rPr>
          <w:rFonts w:ascii="宋体" w:eastAsia="宋体" w:hAnsi="宋体" w:cs="宋体" w:hint="eastAsia"/>
          <w:lang w:eastAsia="zh-CN"/>
        </w:rPr>
        <w:t>是</w:t>
      </w:r>
      <w:r>
        <w:rPr>
          <w:rFonts w:eastAsia="宋体" w:cs="Verdana"/>
          <w:lang w:eastAsia="zh-CN"/>
        </w:rPr>
        <w:t>WMO</w:t>
      </w:r>
      <w:r>
        <w:rPr>
          <w:rFonts w:ascii="宋体" w:eastAsia="宋体" w:hAnsi="宋体" w:cs="宋体" w:hint="eastAsia"/>
          <w:lang w:eastAsia="zh-CN"/>
        </w:rPr>
        <w:t>的“</w:t>
      </w:r>
      <w:r w:rsidR="00593674">
        <w:rPr>
          <w:rFonts w:ascii="宋体" w:eastAsia="宋体" w:hAnsi="宋体" w:cs="宋体" w:hint="eastAsia"/>
          <w:lang w:eastAsia="zh-CN"/>
        </w:rPr>
        <w:t>一</w:t>
      </w:r>
      <w:r>
        <w:rPr>
          <w:rFonts w:ascii="宋体" w:eastAsia="宋体" w:hAnsi="宋体" w:cs="宋体" w:hint="eastAsia"/>
          <w:lang w:eastAsia="zh-CN"/>
        </w:rPr>
        <w:t>线</w:t>
      </w:r>
      <w:r>
        <w:rPr>
          <w:rFonts w:ascii="宋体" w:eastAsia="宋体" w:hAnsi="宋体" w:cs="宋体" w:hint="eastAsia"/>
          <w:lang w:val="en-US" w:eastAsia="zh-CN"/>
        </w:rPr>
        <w:t>力量</w:t>
      </w:r>
      <w:r>
        <w:rPr>
          <w:rFonts w:ascii="宋体" w:eastAsia="宋体" w:hAnsi="宋体" w:cs="宋体" w:hint="eastAsia"/>
          <w:lang w:eastAsia="zh-CN"/>
        </w:rPr>
        <w:t>”，搭建起会员与秘书处之间双向沟通的桥梁。</w:t>
      </w:r>
      <w:r>
        <w:rPr>
          <w:rFonts w:eastAsia="宋体" w:cs="Verdana"/>
          <w:lang w:eastAsia="zh-CN"/>
        </w:rPr>
        <w:t>RRO</w:t>
      </w:r>
      <w:r>
        <w:rPr>
          <w:rFonts w:ascii="宋体" w:eastAsia="宋体" w:hAnsi="宋体" w:cs="宋体" w:hint="eastAsia"/>
          <w:lang w:eastAsia="zh-CN"/>
        </w:rPr>
        <w:t>的基本作用是通过在</w:t>
      </w:r>
      <w:r>
        <w:rPr>
          <w:rFonts w:eastAsia="宋体" w:cs="Verdana"/>
          <w:lang w:eastAsia="zh-CN"/>
        </w:rPr>
        <w:t>WMO</w:t>
      </w:r>
      <w:r>
        <w:rPr>
          <w:rFonts w:ascii="宋体" w:eastAsia="宋体" w:hAnsi="宋体" w:cs="宋体" w:hint="eastAsia"/>
          <w:lang w:eastAsia="zh-CN"/>
        </w:rPr>
        <w:t>规划和预算编制过程中支持区域协会，包括</w:t>
      </w:r>
      <w:r>
        <w:rPr>
          <w:rFonts w:ascii="宋体" w:eastAsia="宋体" w:hAnsi="宋体" w:cs="宋体" w:hint="eastAsia"/>
          <w:lang w:val="en-US" w:eastAsia="zh-CN"/>
        </w:rPr>
        <w:t>制定</w:t>
      </w:r>
      <w:r>
        <w:rPr>
          <w:rFonts w:eastAsia="宋体" w:cs="Verdana"/>
          <w:lang w:eastAsia="zh-CN"/>
        </w:rPr>
        <w:t>WMO</w:t>
      </w:r>
      <w:r>
        <w:rPr>
          <w:rFonts w:ascii="宋体" w:eastAsia="宋体" w:hAnsi="宋体" w:cs="宋体" w:hint="eastAsia"/>
          <w:lang w:eastAsia="zh-CN"/>
        </w:rPr>
        <w:t>战略和运行计划</w:t>
      </w:r>
      <w:r>
        <w:rPr>
          <w:rFonts w:ascii="宋体" w:eastAsia="宋体" w:hAnsi="宋体" w:cs="宋体" w:hint="eastAsia"/>
          <w:lang w:val="en-US" w:eastAsia="zh-CN"/>
        </w:rPr>
        <w:t>时</w:t>
      </w:r>
      <w:r w:rsidR="00995EC8">
        <w:rPr>
          <w:rFonts w:ascii="宋体" w:eastAsia="宋体" w:hAnsi="宋体" w:cs="宋体" w:hint="eastAsia"/>
          <w:lang w:val="en-US" w:eastAsia="zh-CN"/>
        </w:rPr>
        <w:t>纳入</w:t>
      </w:r>
      <w:r>
        <w:rPr>
          <w:rFonts w:ascii="宋体" w:eastAsia="宋体" w:hAnsi="宋体" w:cs="宋体" w:hint="eastAsia"/>
          <w:lang w:val="en-US" w:eastAsia="zh-CN"/>
        </w:rPr>
        <w:t>区域反馈</w:t>
      </w:r>
      <w:r w:rsidR="00995EC8">
        <w:rPr>
          <w:rFonts w:ascii="宋体" w:eastAsia="宋体" w:hAnsi="宋体" w:cs="宋体" w:hint="eastAsia"/>
          <w:lang w:val="en-US" w:eastAsia="zh-CN"/>
        </w:rPr>
        <w:t>意见</w:t>
      </w:r>
      <w:r>
        <w:rPr>
          <w:rFonts w:ascii="宋体" w:eastAsia="宋体" w:hAnsi="宋体" w:cs="宋体" w:hint="eastAsia"/>
          <w:lang w:eastAsia="zh-CN"/>
        </w:rPr>
        <w:t>，促进区域运行计划的制定、协调和实施，来提高</w:t>
      </w:r>
      <w:r>
        <w:rPr>
          <w:rFonts w:eastAsia="宋体" w:cs="Verdana"/>
          <w:lang w:eastAsia="zh-CN"/>
        </w:rPr>
        <w:t>WMO</w:t>
      </w:r>
      <w:r>
        <w:rPr>
          <w:rFonts w:ascii="宋体" w:eastAsia="宋体" w:hAnsi="宋体" w:cs="宋体" w:hint="eastAsia"/>
          <w:lang w:eastAsia="zh-CN"/>
        </w:rPr>
        <w:t>的响应能力、有效性和效率。</w:t>
      </w:r>
      <w:r>
        <w:rPr>
          <w:rFonts w:eastAsia="宋体" w:cs="Verdana"/>
          <w:lang w:eastAsia="zh-CN"/>
        </w:rPr>
        <w:t>RRO</w:t>
      </w:r>
      <w:r>
        <w:rPr>
          <w:rFonts w:ascii="宋体" w:eastAsia="宋体" w:hAnsi="宋体" w:cs="宋体" w:hint="eastAsia"/>
          <w:lang w:eastAsia="zh-CN"/>
        </w:rPr>
        <w:t>还负责在整个服务提供价值链中协调专家援助，特别是</w:t>
      </w:r>
      <w:r>
        <w:rPr>
          <w:rFonts w:ascii="宋体" w:eastAsia="宋体" w:hAnsi="宋体" w:cs="宋体" w:hint="eastAsia"/>
          <w:lang w:val="en-US" w:eastAsia="zh-CN"/>
        </w:rPr>
        <w:t>向</w:t>
      </w:r>
      <w:r>
        <w:rPr>
          <w:rFonts w:ascii="宋体" w:eastAsia="宋体" w:hAnsi="宋体" w:cs="宋体" w:hint="eastAsia"/>
          <w:lang w:eastAsia="zh-CN"/>
        </w:rPr>
        <w:t>发展中国家和最不发达国家（</w:t>
      </w:r>
      <w:r>
        <w:rPr>
          <w:rFonts w:eastAsia="宋体" w:cs="Verdana"/>
          <w:lang w:eastAsia="zh-CN"/>
        </w:rPr>
        <w:t>LDC</w:t>
      </w:r>
      <w:r>
        <w:rPr>
          <w:rFonts w:ascii="宋体" w:eastAsia="宋体" w:hAnsi="宋体" w:cs="宋体" w:hint="eastAsia"/>
          <w:lang w:eastAsia="zh-CN"/>
        </w:rPr>
        <w:t>）以及小岛屿发展中国家（</w:t>
      </w:r>
      <w:r>
        <w:rPr>
          <w:rFonts w:eastAsia="宋体" w:cs="Verdana"/>
          <w:lang w:eastAsia="zh-CN"/>
        </w:rPr>
        <w:t>SIDS</w:t>
      </w:r>
      <w:r>
        <w:rPr>
          <w:rFonts w:ascii="宋体" w:eastAsia="宋体" w:hAnsi="宋体" w:cs="宋体" w:hint="eastAsia"/>
          <w:lang w:eastAsia="zh-CN"/>
        </w:rPr>
        <w:t>）和</w:t>
      </w:r>
      <w:proofErr w:type="gramStart"/>
      <w:r>
        <w:rPr>
          <w:rFonts w:ascii="宋体" w:eastAsia="宋体" w:hAnsi="宋体" w:cs="宋体" w:hint="eastAsia"/>
          <w:lang w:eastAsia="zh-CN"/>
        </w:rPr>
        <w:t>岛屿领土</w:t>
      </w:r>
      <w:proofErr w:type="gramEnd"/>
      <w:r>
        <w:rPr>
          <w:rFonts w:ascii="宋体" w:eastAsia="宋体" w:hAnsi="宋体" w:cs="宋体" w:hint="eastAsia"/>
          <w:lang w:eastAsia="zh-CN"/>
        </w:rPr>
        <w:t>提供专家援助。</w:t>
      </w:r>
      <w:r>
        <w:rPr>
          <w:rFonts w:eastAsia="宋体" w:cs="Verdana"/>
          <w:lang w:eastAsia="zh-CN"/>
        </w:rPr>
        <w:t>RRO</w:t>
      </w:r>
      <w:r>
        <w:rPr>
          <w:rFonts w:ascii="宋体" w:eastAsia="宋体" w:hAnsi="宋体" w:cs="宋体" w:hint="eastAsia"/>
          <w:lang w:eastAsia="zh-CN"/>
        </w:rPr>
        <w:t>还可根据区域需要，与相关区域和次区域组织、政府间组织和经济集团建立伙伴关系。</w:t>
      </w:r>
    </w:p>
    <w:p w14:paraId="07A334B9" w14:textId="77777777" w:rsidR="003A5AA4" w:rsidRDefault="003A5AA4" w:rsidP="003A5AA4">
      <w:pPr>
        <w:pStyle w:val="3"/>
        <w:rPr>
          <w:rFonts w:ascii="微软雅黑" w:eastAsia="微软雅黑" w:hAnsi="微软雅黑" w:cs="微软雅黑"/>
        </w:rPr>
      </w:pPr>
      <w:r>
        <w:t>WMO</w:t>
      </w:r>
      <w:r>
        <w:rPr>
          <w:rFonts w:ascii="微软雅黑" w:eastAsia="微软雅黑" w:hAnsi="微软雅黑" w:cs="微软雅黑" w:hint="eastAsia"/>
        </w:rPr>
        <w:t>区域方法</w:t>
      </w:r>
    </w:p>
    <w:p w14:paraId="1B2A5BA0" w14:textId="77777777" w:rsidR="003A5AA4" w:rsidRDefault="00135C69" w:rsidP="003A5AA4">
      <w:pPr>
        <w:spacing w:line="276" w:lineRule="auto"/>
        <w:rPr>
          <w:rFonts w:eastAsiaTheme="minorEastAsia"/>
          <w:lang w:eastAsia="zh-CN"/>
        </w:rPr>
      </w:pPr>
      <w:r w:rsidRPr="00135C69">
        <w:rPr>
          <w:rFonts w:eastAsiaTheme="minorEastAsia"/>
          <w:noProof/>
          <w:lang w:eastAsia="zh-CN"/>
        </w:rPr>
        <w:object w:dxaOrig="9015" w:dyaOrig="3194" w14:anchorId="41BE6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55pt;height:159.45pt;mso-width-percent:0;mso-height-percent:0;mso-width-percent:0;mso-height-percent:0" o:ole="">
            <v:imagedata r:id="rId29" o:title=""/>
          </v:shape>
          <o:OLEObject Type="Embed" ProgID="Visio.Drawing.15" ShapeID="_x0000_i1025" DrawAspect="Content" ObjectID="_1738499801" r:id="rId30"/>
        </w:object>
      </w:r>
    </w:p>
    <w:p w14:paraId="4309C85D" w14:textId="78271DAF" w:rsidR="003A5AA4" w:rsidRDefault="003A5AA4" w:rsidP="003A5AA4">
      <w:pPr>
        <w:spacing w:line="276" w:lineRule="auto"/>
        <w:jc w:val="center"/>
        <w:rPr>
          <w:rFonts w:ascii="微软雅黑" w:eastAsia="微软雅黑" w:hAnsi="微软雅黑" w:cs="微软雅黑"/>
          <w:b/>
          <w:bCs/>
          <w:i/>
          <w:iCs/>
          <w:sz w:val="18"/>
          <w:szCs w:val="18"/>
          <w:lang w:eastAsia="zh-CN"/>
        </w:rPr>
      </w:pPr>
      <w:r>
        <w:rPr>
          <w:rFonts w:ascii="微软雅黑" w:eastAsia="微软雅黑" w:hAnsi="微软雅黑" w:cs="微软雅黑" w:hint="eastAsia"/>
          <w:b/>
          <w:bCs/>
          <w:sz w:val="18"/>
          <w:szCs w:val="18"/>
          <w:lang w:val="en-US" w:eastAsia="zh-CN"/>
        </w:rPr>
        <w:t>图</w:t>
      </w:r>
      <w:r>
        <w:rPr>
          <w:rFonts w:eastAsiaTheme="minorEastAsia"/>
          <w:b/>
          <w:bCs/>
          <w:sz w:val="18"/>
          <w:szCs w:val="18"/>
          <w:lang w:eastAsia="zh-CN"/>
        </w:rPr>
        <w:t xml:space="preserve">4. </w:t>
      </w:r>
      <w:r>
        <w:rPr>
          <w:rFonts w:ascii="微软雅黑" w:eastAsia="微软雅黑" w:hAnsi="微软雅黑" w:cs="微软雅黑" w:hint="eastAsia"/>
          <w:b/>
          <w:bCs/>
          <w:sz w:val="18"/>
          <w:szCs w:val="18"/>
          <w:lang w:eastAsia="zh-CN"/>
        </w:rPr>
        <w:t>区域办公室、技术委员会和会员</w:t>
      </w:r>
      <w:r w:rsidR="004039CD">
        <w:rPr>
          <w:rFonts w:ascii="微软雅黑" w:eastAsia="微软雅黑" w:hAnsi="微软雅黑" w:cs="微软雅黑" w:hint="eastAsia"/>
          <w:b/>
          <w:bCs/>
          <w:sz w:val="18"/>
          <w:szCs w:val="18"/>
          <w:lang w:eastAsia="zh-CN"/>
        </w:rPr>
        <w:t>之间的联系以</w:t>
      </w:r>
      <w:r>
        <w:rPr>
          <w:rFonts w:ascii="微软雅黑" w:eastAsia="微软雅黑" w:hAnsi="微软雅黑" w:cs="微软雅黑" w:hint="eastAsia"/>
          <w:b/>
          <w:bCs/>
          <w:sz w:val="18"/>
          <w:szCs w:val="18"/>
          <w:lang w:eastAsia="zh-CN"/>
        </w:rPr>
        <w:t>支持</w:t>
      </w:r>
      <w:r>
        <w:rPr>
          <w:rFonts w:eastAsiaTheme="minorEastAsia" w:hint="eastAsia"/>
          <w:b/>
          <w:bCs/>
          <w:sz w:val="18"/>
          <w:szCs w:val="18"/>
          <w:lang w:eastAsia="zh-CN"/>
        </w:rPr>
        <w:t>WMO</w:t>
      </w:r>
      <w:r>
        <w:rPr>
          <w:rFonts w:ascii="微软雅黑" w:eastAsia="微软雅黑" w:hAnsi="微软雅黑" w:cs="微软雅黑" w:hint="eastAsia"/>
          <w:b/>
          <w:bCs/>
          <w:sz w:val="18"/>
          <w:szCs w:val="18"/>
          <w:lang w:eastAsia="zh-CN"/>
        </w:rPr>
        <w:t>战略计划和会员</w:t>
      </w:r>
    </w:p>
    <w:p w14:paraId="69587D50" w14:textId="77777777" w:rsidR="003A5AA4" w:rsidRDefault="003A5AA4" w:rsidP="003A5AA4">
      <w:pPr>
        <w:spacing w:before="240"/>
        <w:jc w:val="left"/>
        <w:rPr>
          <w:rFonts w:eastAsiaTheme="minorEastAsia"/>
          <w:lang w:eastAsia="zh-CN"/>
        </w:rPr>
      </w:pPr>
      <w:r>
        <w:rPr>
          <w:rFonts w:eastAsiaTheme="minorEastAsia" w:hint="eastAsia"/>
          <w:lang w:eastAsia="zh-CN"/>
        </w:rPr>
        <w:t>WMO</w:t>
      </w:r>
      <w:r>
        <w:rPr>
          <w:rFonts w:ascii="宋体" w:eastAsia="宋体" w:hAnsi="宋体" w:cs="宋体" w:hint="eastAsia"/>
          <w:lang w:eastAsia="zh-CN"/>
        </w:rPr>
        <w:t>区域办公室和代表处的基本任务目标是通过各自的区域协会及其工作机构和设施，支持</w:t>
      </w:r>
      <w:r>
        <w:rPr>
          <w:rFonts w:eastAsiaTheme="minorEastAsia" w:hint="eastAsia"/>
          <w:lang w:eastAsia="zh-CN"/>
        </w:rPr>
        <w:t>WMO</w:t>
      </w:r>
      <w:r>
        <w:rPr>
          <w:rFonts w:ascii="宋体" w:eastAsia="宋体" w:hAnsi="宋体" w:cs="宋体" w:hint="eastAsia"/>
          <w:lang w:eastAsia="zh-CN"/>
        </w:rPr>
        <w:t>战略和运行计划的区域化，以造福区域会员，并在区域</w:t>
      </w:r>
      <w:r>
        <w:rPr>
          <w:rFonts w:ascii="宋体" w:eastAsia="宋体" w:hAnsi="宋体" w:cs="宋体" w:hint="eastAsia"/>
          <w:lang w:val="en-US" w:eastAsia="zh-CN"/>
        </w:rPr>
        <w:t>层面</w:t>
      </w:r>
      <w:r>
        <w:rPr>
          <w:rFonts w:ascii="宋体" w:eastAsia="宋体" w:hAnsi="宋体" w:cs="宋体" w:hint="eastAsia"/>
          <w:lang w:eastAsia="zh-CN"/>
        </w:rPr>
        <w:t>最好地实现</w:t>
      </w:r>
      <w:r>
        <w:rPr>
          <w:rFonts w:eastAsiaTheme="minorEastAsia" w:hint="eastAsia"/>
          <w:lang w:eastAsia="zh-CN"/>
        </w:rPr>
        <w:t>WMO</w:t>
      </w:r>
      <w:r>
        <w:rPr>
          <w:rFonts w:eastAsiaTheme="minorEastAsia" w:hint="eastAsia"/>
          <w:lang w:val="en-US" w:eastAsia="zh-CN"/>
        </w:rPr>
        <w:t>的总体目标和具体目标</w:t>
      </w:r>
      <w:r>
        <w:rPr>
          <w:rFonts w:ascii="宋体" w:eastAsia="宋体" w:hAnsi="宋体" w:cs="宋体" w:hint="eastAsia"/>
          <w:lang w:eastAsia="zh-CN"/>
        </w:rPr>
        <w:t>。</w:t>
      </w:r>
    </w:p>
    <w:p w14:paraId="02CC44A0" w14:textId="77777777" w:rsidR="003A5AA4" w:rsidRDefault="003A5AA4" w:rsidP="003A5AA4">
      <w:pPr>
        <w:pStyle w:val="WMOSubTitle1"/>
        <w:numPr>
          <w:ilvl w:val="0"/>
          <w:numId w:val="15"/>
        </w:numPr>
        <w:spacing w:before="360" w:after="120"/>
        <w:ind w:left="1134" w:hanging="1134"/>
        <w:outlineLvl w:val="0"/>
      </w:pPr>
      <w:r>
        <w:rPr>
          <w:rFonts w:ascii="微软雅黑" w:eastAsia="微软雅黑" w:hAnsi="微软雅黑" w:cs="微软雅黑" w:hint="eastAsia"/>
          <w:lang w:eastAsia="zh-CN"/>
        </w:rPr>
        <w:t>区域办公室和代表处</w:t>
      </w:r>
      <w:r>
        <w:rPr>
          <w:rFonts w:ascii="微软雅黑" w:eastAsia="微软雅黑" w:hAnsi="微软雅黑" w:cs="微软雅黑" w:hint="eastAsia"/>
        </w:rPr>
        <w:t>职责</w:t>
      </w:r>
    </w:p>
    <w:p w14:paraId="71716A71" w14:textId="77777777" w:rsidR="003A5AA4" w:rsidRDefault="003A5AA4" w:rsidP="003A5AA4">
      <w:pPr>
        <w:pStyle w:val="WMOSubTitle1"/>
        <w:spacing w:before="360" w:after="120"/>
        <w:outlineLvl w:val="0"/>
      </w:pPr>
      <w:r>
        <w:t>5.1</w:t>
      </w:r>
      <w:r>
        <w:tab/>
      </w:r>
      <w:r>
        <w:rPr>
          <w:rFonts w:ascii="微软雅黑" w:eastAsia="微软雅黑" w:hAnsi="微软雅黑" w:cs="微软雅黑" w:hint="eastAsia"/>
        </w:rPr>
        <w:t>一般职能</w:t>
      </w:r>
    </w:p>
    <w:p w14:paraId="270D535C" w14:textId="1B64C1E1" w:rsidR="003A5AA4" w:rsidRDefault="003A5AA4" w:rsidP="003A5AA4">
      <w:pPr>
        <w:spacing w:before="240"/>
        <w:jc w:val="left"/>
        <w:rPr>
          <w:rFonts w:ascii="宋体" w:eastAsia="宋体" w:hAnsi="宋体" w:cs="宋体"/>
          <w:lang w:eastAsia="zh-CN"/>
        </w:rPr>
      </w:pPr>
      <w:r>
        <w:rPr>
          <w:rFonts w:ascii="宋体" w:eastAsia="宋体" w:hAnsi="宋体" w:cs="宋体" w:hint="eastAsia"/>
          <w:lang w:eastAsia="zh-CN"/>
        </w:rPr>
        <w:t>为使</w:t>
      </w:r>
      <w:r>
        <w:rPr>
          <w:rFonts w:eastAsiaTheme="minorEastAsia" w:hint="eastAsia"/>
          <w:lang w:eastAsia="zh-CN"/>
        </w:rPr>
        <w:t>WMO RRO</w:t>
      </w:r>
      <w:r>
        <w:rPr>
          <w:rFonts w:ascii="宋体" w:eastAsia="宋体" w:hAnsi="宋体" w:cs="宋体" w:hint="eastAsia"/>
          <w:lang w:eastAsia="zh-CN"/>
        </w:rPr>
        <w:t>能够完成</w:t>
      </w:r>
      <w:r>
        <w:rPr>
          <w:rFonts w:eastAsiaTheme="minorEastAsia" w:hint="eastAsia"/>
          <w:lang w:eastAsia="zh-CN"/>
        </w:rPr>
        <w:t>WMO</w:t>
      </w:r>
      <w:r>
        <w:rPr>
          <w:rFonts w:ascii="宋体" w:eastAsia="宋体" w:hAnsi="宋体" w:cs="宋体" w:hint="eastAsia"/>
          <w:lang w:eastAsia="zh-CN"/>
        </w:rPr>
        <w:t>战略和运行计划中规定的任务和</w:t>
      </w:r>
      <w:r w:rsidR="0044019B">
        <w:rPr>
          <w:rFonts w:ascii="宋体" w:eastAsia="宋体" w:hAnsi="宋体" w:cs="宋体" w:hint="eastAsia"/>
          <w:lang w:eastAsia="zh-CN"/>
        </w:rPr>
        <w:t>成果</w:t>
      </w:r>
      <w:r>
        <w:rPr>
          <w:rFonts w:ascii="宋体" w:eastAsia="宋体" w:hAnsi="宋体" w:cs="宋体" w:hint="eastAsia"/>
          <w:lang w:eastAsia="zh-CN"/>
        </w:rPr>
        <w:t>，对其一般职能进行了规定，如下图</w:t>
      </w:r>
      <w:r>
        <w:rPr>
          <w:rFonts w:eastAsiaTheme="minorEastAsia" w:hint="eastAsia"/>
          <w:lang w:eastAsia="zh-CN"/>
        </w:rPr>
        <w:t>1</w:t>
      </w:r>
      <w:r>
        <w:rPr>
          <w:rFonts w:ascii="宋体" w:eastAsia="宋体" w:hAnsi="宋体" w:cs="宋体" w:hint="eastAsia"/>
          <w:lang w:eastAsia="zh-CN"/>
        </w:rPr>
        <w:t>所示。所有区域办公室都必须履行其核心职能，但其他职能可能</w:t>
      </w:r>
      <w:proofErr w:type="gramStart"/>
      <w:r>
        <w:rPr>
          <w:rFonts w:ascii="宋体" w:eastAsia="宋体" w:hAnsi="宋体" w:cs="宋体" w:hint="eastAsia"/>
          <w:lang w:eastAsia="zh-CN"/>
        </w:rPr>
        <w:t>因区域</w:t>
      </w:r>
      <w:proofErr w:type="gramEnd"/>
      <w:r>
        <w:rPr>
          <w:rFonts w:ascii="宋体" w:eastAsia="宋体" w:hAnsi="宋体" w:cs="宋体" w:hint="eastAsia"/>
          <w:lang w:eastAsia="zh-CN"/>
        </w:rPr>
        <w:t>而异，具体取决于会员的需求（发展中国家的需求，特别是</w:t>
      </w:r>
      <w:r>
        <w:rPr>
          <w:rFonts w:eastAsiaTheme="minorEastAsia" w:hint="eastAsia"/>
          <w:lang w:eastAsia="zh-CN"/>
        </w:rPr>
        <w:t>LDC</w:t>
      </w:r>
      <w:r>
        <w:rPr>
          <w:rFonts w:ascii="宋体" w:eastAsia="宋体" w:hAnsi="宋体" w:cs="宋体" w:hint="eastAsia"/>
          <w:lang w:eastAsia="zh-CN"/>
        </w:rPr>
        <w:t>和</w:t>
      </w:r>
      <w:r>
        <w:rPr>
          <w:rFonts w:eastAsiaTheme="minorEastAsia" w:hint="eastAsia"/>
          <w:lang w:eastAsia="zh-CN"/>
        </w:rPr>
        <w:t>SIDS</w:t>
      </w:r>
      <w:r>
        <w:rPr>
          <w:rFonts w:ascii="宋体" w:eastAsia="宋体" w:hAnsi="宋体" w:cs="宋体" w:hint="eastAsia"/>
          <w:lang w:eastAsia="zh-CN"/>
        </w:rPr>
        <w:t>的需求）：</w:t>
      </w:r>
    </w:p>
    <w:p w14:paraId="4543C6F7" w14:textId="77777777" w:rsidR="003A5AA4" w:rsidRDefault="003A5AA4" w:rsidP="003A5AA4">
      <w:pPr>
        <w:pStyle w:val="WMOSubTitle1"/>
        <w:numPr>
          <w:ilvl w:val="0"/>
          <w:numId w:val="17"/>
        </w:numPr>
        <w:spacing w:before="360" w:after="120"/>
        <w:ind w:left="567" w:hanging="567"/>
        <w:outlineLvl w:val="0"/>
        <w:rPr>
          <w:rFonts w:ascii="微软雅黑" w:eastAsia="微软雅黑" w:hAnsi="微软雅黑" w:cs="微软雅黑"/>
        </w:rPr>
      </w:pPr>
      <w:r>
        <w:rPr>
          <w:rFonts w:ascii="微软雅黑" w:eastAsia="微软雅黑" w:hAnsi="微软雅黑" w:cs="微软雅黑" w:hint="eastAsia"/>
        </w:rPr>
        <w:t>核心职能</w:t>
      </w:r>
    </w:p>
    <w:p w14:paraId="5434C3B3" w14:textId="77777777" w:rsidR="003A5AA4" w:rsidRDefault="003A5AA4" w:rsidP="003A5AA4">
      <w:pPr>
        <w:spacing w:before="240" w:after="240"/>
        <w:jc w:val="left"/>
        <w:rPr>
          <w:rFonts w:ascii="宋体" w:eastAsia="宋体" w:hAnsi="宋体" w:cs="宋体"/>
          <w:bCs/>
          <w:iCs/>
          <w:caps/>
          <w:lang w:eastAsia="zh-CN"/>
        </w:rPr>
      </w:pPr>
      <w:r>
        <w:rPr>
          <w:rFonts w:ascii="宋体" w:eastAsia="宋体" w:hAnsi="宋体" w:cs="宋体" w:hint="eastAsia"/>
          <w:bCs/>
          <w:iCs/>
          <w:caps/>
          <w:lang w:eastAsia="zh-CN"/>
        </w:rPr>
        <w:t>支持区域协会主席：</w:t>
      </w:r>
    </w:p>
    <w:p w14:paraId="07449F4B" w14:textId="77777777" w:rsidR="003A5AA4" w:rsidRDefault="003A5AA4" w:rsidP="003A5AA4">
      <w:pPr>
        <w:pStyle w:val="af9"/>
        <w:numPr>
          <w:ilvl w:val="0"/>
          <w:numId w:val="18"/>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确定和交流区域优先事项，</w:t>
      </w:r>
      <w:r>
        <w:rPr>
          <w:rFonts w:ascii="宋体" w:eastAsia="宋体" w:hAnsi="宋体" w:cs="宋体" w:hint="eastAsia"/>
          <w:iCs/>
          <w:caps/>
          <w:sz w:val="20"/>
          <w:szCs w:val="20"/>
          <w:lang w:val="en-US" w:eastAsia="zh-CN"/>
        </w:rPr>
        <w:t>为制定</w:t>
      </w:r>
      <w:r>
        <w:rPr>
          <w:rFonts w:ascii="Verdana" w:eastAsia="宋体" w:hAnsi="Verdana" w:cs="Verdana"/>
          <w:iCs/>
          <w:caps/>
          <w:sz w:val="20"/>
          <w:szCs w:val="20"/>
          <w:lang w:eastAsia="zh-CN"/>
        </w:rPr>
        <w:t>WMO</w:t>
      </w:r>
      <w:r>
        <w:rPr>
          <w:rFonts w:ascii="宋体" w:eastAsia="宋体" w:hAnsi="宋体" w:cs="宋体" w:hint="eastAsia"/>
          <w:iCs/>
          <w:caps/>
          <w:sz w:val="20"/>
          <w:szCs w:val="20"/>
          <w:lang w:eastAsia="zh-CN"/>
        </w:rPr>
        <w:t>战略计划</w:t>
      </w:r>
      <w:r>
        <w:rPr>
          <w:rFonts w:ascii="宋体" w:eastAsia="宋体" w:hAnsi="宋体" w:cs="宋体" w:hint="eastAsia"/>
          <w:iCs/>
          <w:caps/>
          <w:sz w:val="20"/>
          <w:szCs w:val="20"/>
          <w:lang w:val="en-US" w:eastAsia="zh-CN"/>
        </w:rPr>
        <w:t>打下</w:t>
      </w:r>
      <w:r>
        <w:rPr>
          <w:rFonts w:ascii="宋体" w:eastAsia="宋体" w:hAnsi="宋体" w:cs="宋体" w:hint="eastAsia"/>
          <w:iCs/>
          <w:caps/>
          <w:sz w:val="20"/>
          <w:szCs w:val="20"/>
          <w:lang w:eastAsia="zh-CN"/>
        </w:rPr>
        <w:t>基础。</w:t>
      </w:r>
    </w:p>
    <w:p w14:paraId="6E9FBDFC" w14:textId="77777777" w:rsidR="003A5AA4" w:rsidRDefault="003A5AA4" w:rsidP="003A5AA4">
      <w:pPr>
        <w:pStyle w:val="af9"/>
        <w:numPr>
          <w:ilvl w:val="0"/>
          <w:numId w:val="18"/>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确定区域活动和需求，为制定</w:t>
      </w:r>
      <w:r>
        <w:rPr>
          <w:rFonts w:ascii="Verdana" w:eastAsia="宋体" w:hAnsi="Verdana" w:cs="Verdana"/>
          <w:iCs/>
          <w:caps/>
          <w:sz w:val="20"/>
          <w:szCs w:val="20"/>
          <w:lang w:eastAsia="zh-CN"/>
        </w:rPr>
        <w:t>WMO</w:t>
      </w:r>
      <w:r>
        <w:rPr>
          <w:rFonts w:ascii="宋体" w:eastAsia="宋体" w:hAnsi="宋体" w:cs="宋体" w:hint="eastAsia"/>
          <w:iCs/>
          <w:caps/>
          <w:sz w:val="20"/>
          <w:szCs w:val="20"/>
          <w:lang w:eastAsia="zh-CN"/>
        </w:rPr>
        <w:t>运行计划提供信息。</w:t>
      </w:r>
    </w:p>
    <w:p w14:paraId="0148602A" w14:textId="77777777" w:rsidR="003A5AA4" w:rsidRDefault="003A5AA4" w:rsidP="003A5AA4">
      <w:pPr>
        <w:pStyle w:val="af9"/>
        <w:numPr>
          <w:ilvl w:val="0"/>
          <w:numId w:val="18"/>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与</w:t>
      </w:r>
      <w:r>
        <w:rPr>
          <w:rFonts w:ascii="Verdana" w:eastAsia="宋体" w:hAnsi="Verdana" w:cs="Verdana"/>
          <w:iCs/>
          <w:caps/>
          <w:sz w:val="20"/>
          <w:szCs w:val="20"/>
          <w:lang w:eastAsia="zh-CN"/>
        </w:rPr>
        <w:t>WMO</w:t>
      </w:r>
      <w:r>
        <w:rPr>
          <w:rFonts w:ascii="宋体" w:eastAsia="宋体" w:hAnsi="宋体" w:cs="宋体" w:hint="eastAsia"/>
          <w:iCs/>
          <w:caps/>
          <w:sz w:val="20"/>
          <w:szCs w:val="20"/>
          <w:lang w:eastAsia="zh-CN"/>
        </w:rPr>
        <w:t>技术计划、技术委员会和研究理事会协调，促进制定区域运行计划。</w:t>
      </w:r>
    </w:p>
    <w:p w14:paraId="509DE939" w14:textId="77777777" w:rsidR="003A5AA4" w:rsidRDefault="003A5AA4" w:rsidP="003A5AA4">
      <w:pPr>
        <w:pStyle w:val="af9"/>
        <w:numPr>
          <w:ilvl w:val="0"/>
          <w:numId w:val="18"/>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使用矩阵管理、</w:t>
      </w:r>
      <w:r>
        <w:rPr>
          <w:rFonts w:ascii="Verdana" w:eastAsia="宋体" w:hAnsi="Verdana" w:cs="Verdana"/>
          <w:iCs/>
          <w:caps/>
          <w:sz w:val="20"/>
          <w:szCs w:val="20"/>
          <w:lang w:eastAsia="zh-CN"/>
        </w:rPr>
        <w:t>ERP</w:t>
      </w:r>
      <w:r>
        <w:rPr>
          <w:rFonts w:ascii="宋体" w:eastAsia="宋体" w:hAnsi="宋体" w:cs="宋体" w:hint="eastAsia"/>
          <w:iCs/>
          <w:caps/>
          <w:sz w:val="20"/>
          <w:szCs w:val="20"/>
          <w:lang w:eastAsia="zh-CN"/>
        </w:rPr>
        <w:t>系统和适当的</w:t>
      </w:r>
      <w:r>
        <w:rPr>
          <w:rFonts w:ascii="Verdana" w:eastAsia="宋体" w:hAnsi="Verdana" w:cs="Verdana"/>
          <w:iCs/>
          <w:caps/>
          <w:sz w:val="20"/>
          <w:szCs w:val="20"/>
          <w:lang w:eastAsia="zh-CN"/>
        </w:rPr>
        <w:t>KPI</w:t>
      </w:r>
      <w:r>
        <w:rPr>
          <w:rFonts w:ascii="宋体" w:eastAsia="宋体" w:hAnsi="宋体" w:cs="宋体" w:hint="eastAsia"/>
          <w:iCs/>
          <w:caps/>
          <w:sz w:val="20"/>
          <w:szCs w:val="20"/>
          <w:lang w:eastAsia="zh-CN"/>
        </w:rPr>
        <w:t>监测区域运行计划的执行情况。</w:t>
      </w:r>
    </w:p>
    <w:p w14:paraId="550911DD" w14:textId="79A54F3B" w:rsidR="003A5AA4" w:rsidRDefault="006E414C" w:rsidP="003A5AA4">
      <w:pPr>
        <w:pStyle w:val="af9"/>
        <w:numPr>
          <w:ilvl w:val="0"/>
          <w:numId w:val="18"/>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lastRenderedPageBreak/>
        <w:t>确定</w:t>
      </w:r>
      <w:r w:rsidR="003A5AA4">
        <w:rPr>
          <w:rFonts w:ascii="宋体" w:eastAsia="宋体" w:hAnsi="宋体" w:cs="宋体" w:hint="eastAsia"/>
          <w:iCs/>
          <w:caps/>
          <w:sz w:val="20"/>
          <w:szCs w:val="20"/>
          <w:lang w:eastAsia="zh-CN"/>
        </w:rPr>
        <w:t>需要技术委员会和研究理事会提供支持的领域，并将这些领域通报给技术委员会和研究理事会。</w:t>
      </w:r>
    </w:p>
    <w:p w14:paraId="57FF2EA4" w14:textId="77777777" w:rsidR="003A5AA4" w:rsidRDefault="003A5AA4" w:rsidP="003A5AA4">
      <w:pPr>
        <w:pStyle w:val="af9"/>
        <w:numPr>
          <w:ilvl w:val="0"/>
          <w:numId w:val="18"/>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在技术委员会和研究理事会</w:t>
      </w:r>
      <w:r>
        <w:rPr>
          <w:rFonts w:ascii="宋体" w:eastAsia="宋体" w:hAnsi="宋体" w:cs="宋体" w:hint="eastAsia"/>
          <w:iCs/>
          <w:caps/>
          <w:sz w:val="20"/>
          <w:szCs w:val="20"/>
          <w:lang w:val="en-US" w:eastAsia="zh-CN"/>
        </w:rPr>
        <w:t>的</w:t>
      </w:r>
      <w:r>
        <w:rPr>
          <w:rFonts w:ascii="宋体" w:eastAsia="宋体" w:hAnsi="宋体" w:cs="宋体" w:hint="eastAsia"/>
          <w:iCs/>
          <w:caps/>
          <w:sz w:val="20"/>
          <w:szCs w:val="20"/>
          <w:lang w:eastAsia="zh-CN"/>
        </w:rPr>
        <w:t>工作计划</w:t>
      </w:r>
      <w:r>
        <w:rPr>
          <w:rFonts w:ascii="宋体" w:eastAsia="宋体" w:hAnsi="宋体" w:cs="宋体" w:hint="eastAsia"/>
          <w:iCs/>
          <w:caps/>
          <w:sz w:val="20"/>
          <w:szCs w:val="20"/>
          <w:lang w:val="en-US" w:eastAsia="zh-CN"/>
        </w:rPr>
        <w:t>得到</w:t>
      </w:r>
      <w:r>
        <w:rPr>
          <w:rFonts w:ascii="宋体" w:eastAsia="宋体" w:hAnsi="宋体" w:cs="宋体" w:hint="eastAsia"/>
          <w:iCs/>
          <w:caps/>
          <w:sz w:val="20"/>
          <w:szCs w:val="20"/>
          <w:lang w:eastAsia="zh-CN"/>
        </w:rPr>
        <w:t>批准前，</w:t>
      </w:r>
      <w:r>
        <w:rPr>
          <w:rFonts w:ascii="宋体" w:eastAsia="宋体" w:hAnsi="宋体" w:cs="宋体" w:hint="eastAsia"/>
          <w:iCs/>
          <w:caps/>
          <w:sz w:val="20"/>
          <w:szCs w:val="20"/>
          <w:lang w:val="en-US" w:eastAsia="zh-CN"/>
        </w:rPr>
        <w:t>就工作计划进行</w:t>
      </w:r>
      <w:r>
        <w:rPr>
          <w:rFonts w:ascii="宋体" w:eastAsia="宋体" w:hAnsi="宋体" w:cs="宋体" w:hint="eastAsia"/>
          <w:iCs/>
          <w:caps/>
          <w:sz w:val="20"/>
          <w:szCs w:val="20"/>
          <w:lang w:eastAsia="zh-CN"/>
        </w:rPr>
        <w:t>共享和协商，以确保其符合区域协会的需求和优先事项，并确保在区域规划中考虑到其执行要求。</w:t>
      </w:r>
    </w:p>
    <w:p w14:paraId="73AD1DDF" w14:textId="198EB74D" w:rsidR="003A5AA4" w:rsidRDefault="003A5AA4" w:rsidP="003A5AA4">
      <w:pPr>
        <w:pStyle w:val="af9"/>
        <w:numPr>
          <w:ilvl w:val="0"/>
          <w:numId w:val="18"/>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在</w:t>
      </w:r>
      <w:r w:rsidR="00140F87">
        <w:rPr>
          <w:rFonts w:ascii="宋体" w:eastAsia="宋体" w:hAnsi="宋体" w:cs="宋体" w:hint="eastAsia"/>
          <w:iCs/>
          <w:caps/>
          <w:sz w:val="20"/>
          <w:szCs w:val="20"/>
          <w:lang w:eastAsia="zh-CN"/>
        </w:rPr>
        <w:t>休</w:t>
      </w:r>
      <w:r>
        <w:rPr>
          <w:rFonts w:ascii="宋体" w:eastAsia="宋体" w:hAnsi="宋体" w:cs="宋体" w:hint="eastAsia"/>
          <w:iCs/>
          <w:caps/>
          <w:sz w:val="20"/>
          <w:szCs w:val="20"/>
          <w:lang w:eastAsia="zh-CN"/>
        </w:rPr>
        <w:t>会期间，</w:t>
      </w:r>
      <w:r>
        <w:rPr>
          <w:rFonts w:ascii="宋体" w:eastAsia="宋体" w:hAnsi="宋体" w:cs="宋体" w:hint="eastAsia"/>
          <w:iCs/>
          <w:caps/>
          <w:sz w:val="20"/>
          <w:szCs w:val="20"/>
          <w:lang w:val="en-US" w:eastAsia="zh-CN"/>
        </w:rPr>
        <w:t>借助</w:t>
      </w:r>
      <w:r>
        <w:rPr>
          <w:rFonts w:ascii="宋体" w:eastAsia="宋体" w:hAnsi="宋体" w:cs="宋体" w:hint="eastAsia"/>
          <w:iCs/>
          <w:caps/>
          <w:sz w:val="20"/>
          <w:szCs w:val="20"/>
          <w:lang w:eastAsia="zh-CN"/>
        </w:rPr>
        <w:t>适当的既有协商机制，让技术委员会和研究理事会的管理组参与技术和业务事项，</w:t>
      </w:r>
      <w:r>
        <w:rPr>
          <w:rFonts w:ascii="宋体" w:eastAsia="宋体" w:hAnsi="宋体" w:cs="宋体" w:hint="eastAsia"/>
          <w:iCs/>
          <w:caps/>
          <w:sz w:val="20"/>
          <w:szCs w:val="20"/>
          <w:lang w:val="en-US" w:eastAsia="zh-CN"/>
        </w:rPr>
        <w:t>从而加强</w:t>
      </w:r>
      <w:r>
        <w:rPr>
          <w:rFonts w:ascii="宋体" w:eastAsia="宋体" w:hAnsi="宋体" w:cs="宋体" w:hint="eastAsia"/>
          <w:iCs/>
          <w:caps/>
          <w:sz w:val="20"/>
          <w:szCs w:val="20"/>
          <w:lang w:eastAsia="zh-CN"/>
        </w:rPr>
        <w:t>这些机构之间的协调。</w:t>
      </w:r>
    </w:p>
    <w:p w14:paraId="535FDB1D" w14:textId="7866AF26" w:rsidR="003A5AA4" w:rsidRDefault="003A5AA4" w:rsidP="003A5AA4">
      <w:pPr>
        <w:pStyle w:val="WMOSubTitle1"/>
        <w:numPr>
          <w:ilvl w:val="0"/>
          <w:numId w:val="17"/>
        </w:numPr>
        <w:spacing w:before="360" w:after="120"/>
        <w:ind w:left="567" w:hanging="567"/>
        <w:outlineLvl w:val="0"/>
      </w:pPr>
      <w:r>
        <w:rPr>
          <w:rFonts w:ascii="微软雅黑" w:eastAsia="微软雅黑" w:hAnsi="微软雅黑" w:cs="微软雅黑" w:hint="eastAsia"/>
        </w:rPr>
        <w:t>代表</w:t>
      </w:r>
      <w:r w:rsidR="006001F6">
        <w:rPr>
          <w:rFonts w:ascii="微软雅黑" w:eastAsia="微软雅黑" w:hAnsi="微软雅黑" w:cs="微软雅黑" w:hint="eastAsia"/>
        </w:rPr>
        <w:t>性</w:t>
      </w:r>
      <w:r>
        <w:rPr>
          <w:rFonts w:ascii="微软雅黑" w:eastAsia="微软雅黑" w:hAnsi="微软雅黑" w:cs="微软雅黑" w:hint="eastAsia"/>
        </w:rPr>
        <w:t>作用</w:t>
      </w:r>
    </w:p>
    <w:p w14:paraId="1F65BEFB" w14:textId="6C2B94B9" w:rsidR="003A5AA4" w:rsidRPr="00140F87" w:rsidRDefault="003A5AA4" w:rsidP="003A5AA4">
      <w:pPr>
        <w:spacing w:before="240" w:after="240"/>
        <w:jc w:val="left"/>
        <w:rPr>
          <w:rFonts w:ascii="微软雅黑" w:eastAsia="微软雅黑" w:hAnsi="微软雅黑" w:cs="宋体"/>
          <w:bCs/>
          <w:iCs/>
          <w:caps/>
          <w:lang w:eastAsia="zh-CN"/>
        </w:rPr>
      </w:pPr>
      <w:r w:rsidRPr="00140F87">
        <w:rPr>
          <w:rFonts w:ascii="微软雅黑" w:eastAsia="微软雅黑" w:hAnsi="微软雅黑" w:cs="宋体" w:hint="eastAsia"/>
          <w:bCs/>
          <w:iCs/>
          <w:caps/>
          <w:lang w:eastAsia="zh-CN"/>
        </w:rPr>
        <w:t>在</w:t>
      </w:r>
      <w:r w:rsidR="00140F87">
        <w:rPr>
          <w:rFonts w:ascii="微软雅黑" w:eastAsia="微软雅黑" w:hAnsi="微软雅黑" w:cs="宋体" w:hint="eastAsia"/>
          <w:bCs/>
          <w:iCs/>
          <w:caps/>
          <w:lang w:eastAsia="zh-CN"/>
        </w:rPr>
        <w:t>各</w:t>
      </w:r>
      <w:r w:rsidRPr="00140F87">
        <w:rPr>
          <w:rFonts w:ascii="微软雅黑" w:eastAsia="微软雅黑" w:hAnsi="微软雅黑" w:cs="宋体" w:hint="eastAsia"/>
          <w:bCs/>
          <w:iCs/>
          <w:caps/>
          <w:lang w:eastAsia="zh-CN"/>
        </w:rPr>
        <w:t>区域</w:t>
      </w:r>
      <w:r w:rsidR="00140F87">
        <w:rPr>
          <w:rFonts w:ascii="微软雅黑" w:eastAsia="微软雅黑" w:hAnsi="微软雅黑" w:cs="宋体" w:hint="eastAsia"/>
          <w:bCs/>
          <w:iCs/>
          <w:caps/>
          <w:lang w:val="en-US" w:eastAsia="zh-CN"/>
        </w:rPr>
        <w:t>代表</w:t>
      </w:r>
      <w:r w:rsidRPr="00140F87">
        <w:rPr>
          <w:rFonts w:ascii="微软雅黑" w:eastAsia="微软雅黑" w:hAnsi="微软雅黑" w:cs="Verdana"/>
          <w:bCs/>
          <w:iCs/>
          <w:caps/>
          <w:lang w:eastAsia="zh-CN"/>
        </w:rPr>
        <w:t>WMO</w:t>
      </w:r>
      <w:r w:rsidRPr="00140F87">
        <w:rPr>
          <w:rFonts w:ascii="微软雅黑" w:eastAsia="微软雅黑" w:hAnsi="微软雅黑" w:cs="宋体" w:hint="eastAsia"/>
          <w:bCs/>
          <w:iCs/>
          <w:caps/>
          <w:lang w:eastAsia="zh-CN"/>
        </w:rPr>
        <w:t>秘书处</w:t>
      </w:r>
    </w:p>
    <w:p w14:paraId="1D5C55B0" w14:textId="77777777" w:rsidR="003A5AA4" w:rsidRDefault="003A5AA4" w:rsidP="003A5AA4">
      <w:pPr>
        <w:pStyle w:val="WMOBodyText"/>
        <w:rPr>
          <w:rFonts w:ascii="宋体" w:eastAsia="宋体" w:hAnsi="宋体" w:cs="宋体"/>
          <w:lang w:eastAsia="zh-CN"/>
        </w:rPr>
      </w:pPr>
      <w:r>
        <w:rPr>
          <w:rFonts w:ascii="宋体" w:eastAsia="宋体" w:hAnsi="宋体" w:cs="宋体" w:hint="eastAsia"/>
          <w:lang w:eastAsia="zh-CN"/>
        </w:rPr>
        <w:t>代表的性质将取决于每个区域的需要和</w:t>
      </w:r>
      <w:r>
        <w:rPr>
          <w:rFonts w:ascii="宋体" w:eastAsia="宋体" w:hAnsi="宋体" w:cs="宋体" w:hint="eastAsia"/>
          <w:lang w:val="en-US" w:eastAsia="zh-CN"/>
        </w:rPr>
        <w:t>情况</w:t>
      </w:r>
      <w:r>
        <w:rPr>
          <w:rFonts w:ascii="宋体" w:eastAsia="宋体" w:hAnsi="宋体" w:cs="宋体" w:hint="eastAsia"/>
          <w:lang w:eastAsia="zh-CN"/>
        </w:rPr>
        <w:t>，可以如下：</w:t>
      </w:r>
    </w:p>
    <w:p w14:paraId="7A5004BF" w14:textId="7DF6B5F3" w:rsidR="003A5AA4" w:rsidRDefault="003A5AA4" w:rsidP="003A5AA4">
      <w:pPr>
        <w:pStyle w:val="af9"/>
        <w:numPr>
          <w:ilvl w:val="0"/>
          <w:numId w:val="19"/>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担任</w:t>
      </w:r>
      <w:r>
        <w:rPr>
          <w:rFonts w:ascii="Verdana" w:eastAsia="宋体" w:hAnsi="Verdana" w:cs="Verdana"/>
          <w:sz w:val="20"/>
          <w:szCs w:val="20"/>
          <w:lang w:eastAsia="zh-CN"/>
        </w:rPr>
        <w:t>WMO</w:t>
      </w:r>
      <w:r>
        <w:rPr>
          <w:rFonts w:ascii="宋体" w:eastAsia="宋体" w:hAnsi="宋体" w:cs="宋体" w:hint="eastAsia"/>
          <w:sz w:val="20"/>
          <w:szCs w:val="20"/>
          <w:lang w:eastAsia="zh-CN"/>
        </w:rPr>
        <w:t>秘书处在本区域的联络</w:t>
      </w:r>
      <w:r w:rsidR="00140F87">
        <w:rPr>
          <w:rFonts w:ascii="宋体" w:eastAsia="宋体" w:hAnsi="宋体" w:cs="宋体" w:hint="eastAsia"/>
          <w:sz w:val="20"/>
          <w:szCs w:val="20"/>
          <w:lang w:eastAsia="zh-CN"/>
        </w:rPr>
        <w:t>人</w:t>
      </w:r>
      <w:r>
        <w:rPr>
          <w:rFonts w:ascii="宋体" w:eastAsia="宋体" w:hAnsi="宋体" w:cs="宋体" w:hint="eastAsia"/>
          <w:sz w:val="20"/>
          <w:szCs w:val="20"/>
          <w:lang w:eastAsia="zh-CN"/>
        </w:rPr>
        <w:t>，就</w:t>
      </w:r>
      <w:r>
        <w:rPr>
          <w:rFonts w:ascii="Verdana" w:eastAsia="宋体" w:hAnsi="Verdana" w:cs="Verdana"/>
          <w:sz w:val="20"/>
          <w:szCs w:val="20"/>
          <w:lang w:eastAsia="zh-CN"/>
        </w:rPr>
        <w:t>WMO</w:t>
      </w:r>
      <w:r>
        <w:rPr>
          <w:rFonts w:ascii="宋体" w:eastAsia="宋体" w:hAnsi="宋体" w:cs="宋体" w:hint="eastAsia"/>
          <w:sz w:val="20"/>
          <w:szCs w:val="20"/>
          <w:lang w:eastAsia="zh-CN"/>
        </w:rPr>
        <w:t>的长期目标、战略目标和高度优先活动（如</w:t>
      </w:r>
      <w:r>
        <w:rPr>
          <w:rFonts w:ascii="Verdana" w:eastAsia="宋体" w:hAnsi="Verdana" w:cs="Verdana"/>
          <w:sz w:val="20"/>
          <w:szCs w:val="20"/>
          <w:lang w:eastAsia="zh-CN"/>
        </w:rPr>
        <w:t>WMO</w:t>
      </w:r>
      <w:r>
        <w:rPr>
          <w:rFonts w:ascii="Verdana" w:eastAsia="宋体" w:hAnsi="Verdana" w:cs="Verdana" w:hint="eastAsia"/>
          <w:sz w:val="20"/>
          <w:szCs w:val="20"/>
          <w:lang w:val="en-US" w:eastAsia="zh-CN"/>
        </w:rPr>
        <w:t>重要</w:t>
      </w:r>
      <w:r>
        <w:rPr>
          <w:rFonts w:ascii="宋体" w:eastAsia="宋体" w:hAnsi="宋体" w:cs="宋体" w:hint="eastAsia"/>
          <w:sz w:val="20"/>
          <w:szCs w:val="20"/>
          <w:lang w:eastAsia="zh-CN"/>
        </w:rPr>
        <w:t>会议和其他相关全球和区域会议的后续</w:t>
      </w:r>
      <w:r>
        <w:rPr>
          <w:rFonts w:ascii="宋体" w:eastAsia="宋体" w:hAnsi="宋体" w:cs="宋体" w:hint="eastAsia"/>
          <w:sz w:val="20"/>
          <w:szCs w:val="20"/>
          <w:lang w:val="en-US" w:eastAsia="zh-CN"/>
        </w:rPr>
        <w:t>活动</w:t>
      </w:r>
      <w:r>
        <w:rPr>
          <w:rFonts w:ascii="宋体" w:eastAsia="宋体" w:hAnsi="宋体" w:cs="宋体" w:hint="eastAsia"/>
          <w:sz w:val="20"/>
          <w:szCs w:val="20"/>
          <w:lang w:eastAsia="zh-CN"/>
        </w:rPr>
        <w:t>）向会员提供咨询意见。</w:t>
      </w:r>
    </w:p>
    <w:p w14:paraId="6AD2FBFC" w14:textId="05D20CB6" w:rsidR="003A5AA4" w:rsidRPr="00140F87" w:rsidRDefault="003A5AA4" w:rsidP="003A5AA4">
      <w:pPr>
        <w:spacing w:before="240" w:after="240"/>
        <w:jc w:val="left"/>
        <w:rPr>
          <w:rFonts w:ascii="微软雅黑" w:eastAsia="微软雅黑" w:hAnsi="微软雅黑" w:cs="宋体"/>
          <w:bCs/>
          <w:iCs/>
          <w:caps/>
          <w:lang w:eastAsia="zh-CN"/>
        </w:rPr>
      </w:pPr>
      <w:r w:rsidRPr="00140F87">
        <w:rPr>
          <w:rFonts w:ascii="微软雅黑" w:eastAsia="微软雅黑" w:hAnsi="微软雅黑" w:cs="宋体" w:hint="eastAsia"/>
          <w:bCs/>
          <w:iCs/>
          <w:caps/>
          <w:lang w:eastAsia="zh-CN"/>
        </w:rPr>
        <w:t>在</w:t>
      </w:r>
      <w:r w:rsidRPr="00140F87">
        <w:rPr>
          <w:rFonts w:ascii="微软雅黑" w:eastAsia="微软雅黑" w:hAnsi="微软雅黑" w:cs="Verdana"/>
          <w:bCs/>
          <w:iCs/>
          <w:caps/>
          <w:lang w:eastAsia="zh-CN"/>
        </w:rPr>
        <w:t>WMO</w:t>
      </w:r>
      <w:r w:rsidRPr="00140F87">
        <w:rPr>
          <w:rFonts w:ascii="微软雅黑" w:eastAsia="微软雅黑" w:hAnsi="微软雅黑" w:cs="宋体" w:hint="eastAsia"/>
          <w:bCs/>
          <w:iCs/>
          <w:caps/>
          <w:lang w:eastAsia="zh-CN"/>
        </w:rPr>
        <w:t>秘书处</w:t>
      </w:r>
      <w:r w:rsidR="00140F87">
        <w:rPr>
          <w:rFonts w:ascii="微软雅黑" w:eastAsia="微软雅黑" w:hAnsi="微软雅黑" w:cs="宋体" w:hint="eastAsia"/>
          <w:bCs/>
          <w:iCs/>
          <w:caps/>
          <w:lang w:eastAsia="zh-CN"/>
        </w:rPr>
        <w:t>代表各</w:t>
      </w:r>
      <w:r w:rsidRPr="00140F87">
        <w:rPr>
          <w:rFonts w:ascii="微软雅黑" w:eastAsia="微软雅黑" w:hAnsi="微软雅黑" w:cs="宋体" w:hint="eastAsia"/>
          <w:bCs/>
          <w:iCs/>
          <w:caps/>
          <w:lang w:eastAsia="zh-CN"/>
        </w:rPr>
        <w:t>区域</w:t>
      </w:r>
    </w:p>
    <w:p w14:paraId="3B19E244" w14:textId="68DBAB91" w:rsidR="003A5AA4" w:rsidRDefault="003A5AA4" w:rsidP="003A5AA4">
      <w:pPr>
        <w:pStyle w:val="af9"/>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作为</w:t>
      </w:r>
      <w:r>
        <w:rPr>
          <w:rFonts w:ascii="Verdana" w:eastAsia="宋体" w:hAnsi="Verdana" w:cs="Verdana"/>
          <w:sz w:val="20"/>
          <w:szCs w:val="20"/>
          <w:lang w:eastAsia="zh-CN"/>
        </w:rPr>
        <w:t>WMO</w:t>
      </w:r>
      <w:r>
        <w:rPr>
          <w:rFonts w:ascii="宋体" w:eastAsia="宋体" w:hAnsi="宋体" w:cs="宋体" w:hint="eastAsia"/>
          <w:sz w:val="20"/>
          <w:szCs w:val="20"/>
          <w:lang w:eastAsia="zh-CN"/>
        </w:rPr>
        <w:t>总部的区域联络</w:t>
      </w:r>
      <w:r w:rsidR="00140F87">
        <w:rPr>
          <w:rFonts w:ascii="宋体" w:eastAsia="宋体" w:hAnsi="宋体" w:cs="宋体" w:hint="eastAsia"/>
          <w:sz w:val="20"/>
          <w:szCs w:val="20"/>
          <w:lang w:eastAsia="zh-CN"/>
        </w:rPr>
        <w:t>人</w:t>
      </w:r>
      <w:r>
        <w:rPr>
          <w:rFonts w:ascii="宋体" w:eastAsia="宋体" w:hAnsi="宋体" w:cs="宋体" w:hint="eastAsia"/>
          <w:sz w:val="20"/>
          <w:szCs w:val="20"/>
          <w:lang w:eastAsia="zh-CN"/>
        </w:rPr>
        <w:t>，与各会员协调，提供本区域以及各会员国的气象、业务水文和其他相关地球物理学科的状况信息。</w:t>
      </w:r>
      <w:r>
        <w:rPr>
          <w:rFonts w:ascii="宋体" w:eastAsia="宋体" w:hAnsi="宋体" w:cs="宋体" w:hint="eastAsia"/>
          <w:sz w:val="20"/>
          <w:szCs w:val="20"/>
          <w:lang w:val="en-US" w:eastAsia="zh-CN"/>
        </w:rPr>
        <w:t>为此，</w:t>
      </w:r>
      <w:r>
        <w:rPr>
          <w:rFonts w:ascii="Verdana" w:eastAsia="宋体" w:hAnsi="Verdana" w:cs="Verdana"/>
          <w:sz w:val="20"/>
          <w:szCs w:val="20"/>
          <w:lang w:eastAsia="zh-CN"/>
        </w:rPr>
        <w:t>RRO</w:t>
      </w:r>
      <w:r>
        <w:rPr>
          <w:rFonts w:ascii="Verdana" w:eastAsia="宋体" w:hAnsi="Verdana" w:cs="Verdana" w:hint="eastAsia"/>
          <w:sz w:val="20"/>
          <w:szCs w:val="20"/>
          <w:lang w:val="en-US" w:eastAsia="zh-CN"/>
        </w:rPr>
        <w:t>负责</w:t>
      </w:r>
      <w:bookmarkStart w:id="5" w:name="OLE_LINK1"/>
      <w:r>
        <w:rPr>
          <w:rFonts w:ascii="宋体" w:eastAsia="宋体" w:hAnsi="宋体" w:cs="宋体" w:hint="eastAsia"/>
          <w:sz w:val="20"/>
          <w:szCs w:val="20"/>
          <w:lang w:eastAsia="zh-CN"/>
        </w:rPr>
        <w:t>监测和</w:t>
      </w:r>
      <w:r>
        <w:rPr>
          <w:rFonts w:ascii="宋体" w:eastAsia="宋体" w:hAnsi="宋体" w:cs="宋体" w:hint="eastAsia"/>
          <w:sz w:val="20"/>
          <w:szCs w:val="20"/>
          <w:lang w:val="en-US" w:eastAsia="zh-CN"/>
        </w:rPr>
        <w:t>更新其</w:t>
      </w:r>
      <w:r>
        <w:rPr>
          <w:rFonts w:ascii="宋体" w:eastAsia="宋体" w:hAnsi="宋体" w:cs="宋体" w:hint="eastAsia"/>
          <w:sz w:val="20"/>
          <w:szCs w:val="20"/>
          <w:lang w:eastAsia="zh-CN"/>
        </w:rPr>
        <w:t>区域内</w:t>
      </w:r>
      <w:r>
        <w:rPr>
          <w:rFonts w:ascii="宋体" w:eastAsia="宋体" w:hAnsi="宋体" w:cs="宋体" w:hint="eastAsia"/>
          <w:sz w:val="20"/>
          <w:szCs w:val="20"/>
          <w:lang w:val="en-US" w:eastAsia="zh-CN"/>
        </w:rPr>
        <w:t>的</w:t>
      </w:r>
      <w:r>
        <w:rPr>
          <w:rFonts w:ascii="宋体" w:eastAsia="宋体" w:hAnsi="宋体" w:cs="宋体" w:hint="eastAsia"/>
          <w:sz w:val="20"/>
          <w:szCs w:val="20"/>
          <w:lang w:eastAsia="zh-CN"/>
        </w:rPr>
        <w:t>国情简介数据库</w:t>
      </w:r>
      <w:bookmarkEnd w:id="5"/>
      <w:r>
        <w:rPr>
          <w:rFonts w:ascii="宋体" w:eastAsia="宋体" w:hAnsi="宋体" w:cs="宋体" w:hint="eastAsia"/>
          <w:sz w:val="20"/>
          <w:szCs w:val="20"/>
          <w:lang w:eastAsia="zh-CN"/>
        </w:rPr>
        <w:t>。</w:t>
      </w:r>
    </w:p>
    <w:p w14:paraId="6B0A1DF2" w14:textId="77777777" w:rsidR="003A5AA4" w:rsidRDefault="003A5AA4" w:rsidP="003A5AA4">
      <w:pPr>
        <w:pStyle w:val="af9"/>
        <w:numPr>
          <w:ilvl w:val="0"/>
          <w:numId w:val="13"/>
        </w:numPr>
        <w:spacing w:before="240" w:after="240" w:line="240" w:lineRule="auto"/>
        <w:ind w:left="567" w:hanging="567"/>
        <w:contextualSpacing w:val="0"/>
        <w:rPr>
          <w:rFonts w:ascii="Verdana" w:eastAsiaTheme="minorEastAsia" w:hAnsi="Verdana"/>
          <w:sz w:val="20"/>
          <w:szCs w:val="20"/>
          <w:lang w:eastAsia="zh-CN"/>
        </w:rPr>
      </w:pPr>
      <w:r>
        <w:rPr>
          <w:rFonts w:ascii="宋体" w:eastAsia="宋体" w:hAnsi="宋体" w:cs="宋体" w:hint="eastAsia"/>
          <w:sz w:val="20"/>
          <w:szCs w:val="20"/>
          <w:lang w:val="en-US" w:eastAsia="zh-CN"/>
        </w:rPr>
        <w:t>加强</w:t>
      </w:r>
      <w:r>
        <w:rPr>
          <w:rFonts w:ascii="宋体" w:eastAsia="宋体" w:hAnsi="宋体" w:cs="宋体" w:hint="eastAsia"/>
          <w:sz w:val="20"/>
          <w:szCs w:val="20"/>
          <w:lang w:eastAsia="zh-CN"/>
        </w:rPr>
        <w:t>区域协会</w:t>
      </w:r>
      <w:r>
        <w:rPr>
          <w:rFonts w:ascii="宋体" w:eastAsia="宋体" w:hAnsi="宋体" w:cs="宋体" w:hint="eastAsia"/>
          <w:sz w:val="20"/>
          <w:szCs w:val="20"/>
          <w:lang w:val="en-US" w:eastAsia="zh-CN"/>
        </w:rPr>
        <w:t>对</w:t>
      </w:r>
      <w:r>
        <w:rPr>
          <w:rFonts w:ascii="Verdana" w:eastAsia="宋体" w:hAnsi="Verdana" w:cs="Verdana"/>
          <w:sz w:val="20"/>
          <w:szCs w:val="20"/>
          <w:lang w:eastAsia="zh-CN"/>
        </w:rPr>
        <w:t>WMO</w:t>
      </w:r>
      <w:r>
        <w:rPr>
          <w:rFonts w:ascii="宋体" w:eastAsia="宋体" w:hAnsi="宋体" w:cs="宋体" w:hint="eastAsia"/>
          <w:sz w:val="20"/>
          <w:szCs w:val="20"/>
          <w:lang w:eastAsia="zh-CN"/>
        </w:rPr>
        <w:t>战略和运行计划</w:t>
      </w:r>
      <w:r>
        <w:rPr>
          <w:rFonts w:ascii="宋体" w:eastAsia="宋体" w:hAnsi="宋体" w:cs="宋体" w:hint="eastAsia"/>
          <w:sz w:val="20"/>
          <w:szCs w:val="20"/>
          <w:lang w:val="en-US" w:eastAsia="zh-CN"/>
        </w:rPr>
        <w:t>的</w:t>
      </w:r>
      <w:r>
        <w:rPr>
          <w:rFonts w:ascii="宋体" w:eastAsia="宋体" w:hAnsi="宋体" w:cs="宋体" w:hint="eastAsia"/>
          <w:sz w:val="20"/>
          <w:szCs w:val="20"/>
          <w:lang w:eastAsia="zh-CN"/>
        </w:rPr>
        <w:t>贡献，</w:t>
      </w:r>
      <w:r>
        <w:rPr>
          <w:rFonts w:ascii="Verdana" w:eastAsia="宋体" w:hAnsi="Verdana" w:cs="Verdana" w:hint="eastAsia"/>
          <w:sz w:val="20"/>
          <w:szCs w:val="20"/>
          <w:lang w:val="en-US" w:eastAsia="zh-CN"/>
        </w:rPr>
        <w:t>在</w:t>
      </w:r>
      <w:r>
        <w:rPr>
          <w:rFonts w:ascii="Verdana" w:eastAsia="宋体" w:hAnsi="Verdana" w:cs="Verdana"/>
          <w:sz w:val="20"/>
          <w:szCs w:val="20"/>
          <w:lang w:eastAsia="zh-CN"/>
        </w:rPr>
        <w:t>WMO</w:t>
      </w:r>
      <w:r>
        <w:rPr>
          <w:rFonts w:ascii="宋体" w:eastAsia="宋体" w:hAnsi="宋体" w:cs="宋体" w:hint="eastAsia"/>
          <w:sz w:val="20"/>
          <w:szCs w:val="20"/>
          <w:lang w:eastAsia="zh-CN"/>
        </w:rPr>
        <w:t>战略和运行计划</w:t>
      </w:r>
      <w:r>
        <w:rPr>
          <w:rFonts w:ascii="宋体" w:eastAsia="宋体" w:hAnsi="宋体" w:cs="宋体" w:hint="eastAsia"/>
          <w:sz w:val="20"/>
          <w:szCs w:val="20"/>
          <w:lang w:val="en-US" w:eastAsia="zh-CN"/>
        </w:rPr>
        <w:t>中</w:t>
      </w:r>
      <w:r>
        <w:rPr>
          <w:rFonts w:ascii="宋体" w:eastAsia="宋体" w:hAnsi="宋体" w:cs="宋体" w:hint="eastAsia"/>
          <w:sz w:val="20"/>
          <w:szCs w:val="20"/>
          <w:lang w:eastAsia="zh-CN"/>
        </w:rPr>
        <w:t>反映区域战略优先事项，并加强各区域协会之间的合作，重点关注最佳做法。</w:t>
      </w:r>
    </w:p>
    <w:p w14:paraId="7E2BC58C" w14:textId="77777777" w:rsidR="003A5AA4" w:rsidRDefault="003A5AA4" w:rsidP="003A5AA4">
      <w:pPr>
        <w:pStyle w:val="WMOSubTitle1"/>
        <w:numPr>
          <w:ilvl w:val="0"/>
          <w:numId w:val="17"/>
        </w:numPr>
        <w:spacing w:before="360" w:after="120"/>
        <w:ind w:left="567" w:hanging="567"/>
        <w:outlineLvl w:val="0"/>
      </w:pPr>
      <w:r>
        <w:rPr>
          <w:rFonts w:ascii="微软雅黑" w:eastAsia="微软雅黑" w:hAnsi="微软雅黑" w:cs="微软雅黑" w:hint="eastAsia"/>
          <w:lang w:val="en-US" w:eastAsia="zh-CN"/>
        </w:rPr>
        <w:t>宣传/推广</w:t>
      </w:r>
    </w:p>
    <w:p w14:paraId="704676C8" w14:textId="77777777"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与常任代表协商和协调，通过与相关区域和次区域伙伴、联合国和专门机构联络和建立伙伴关系，确保</w:t>
      </w:r>
      <w:r>
        <w:rPr>
          <w:rFonts w:ascii="Verdana" w:eastAsia="宋体" w:hAnsi="Verdana" w:cs="Verdana"/>
          <w:sz w:val="20"/>
          <w:szCs w:val="20"/>
          <w:lang w:eastAsia="zh-CN"/>
        </w:rPr>
        <w:t>WMO</w:t>
      </w:r>
      <w:r>
        <w:rPr>
          <w:rFonts w:ascii="宋体" w:eastAsia="宋体" w:hAnsi="宋体" w:cs="宋体" w:hint="eastAsia"/>
          <w:sz w:val="20"/>
          <w:szCs w:val="20"/>
          <w:lang w:eastAsia="zh-CN"/>
        </w:rPr>
        <w:t>在本区域的知名度和认可度，并与相关</w:t>
      </w:r>
      <w:r>
        <w:rPr>
          <w:rFonts w:ascii="宋体" w:eastAsia="宋体" w:hAnsi="宋体" w:cs="宋体" w:hint="eastAsia"/>
          <w:sz w:val="20"/>
          <w:szCs w:val="20"/>
          <w:lang w:val="en-US" w:eastAsia="zh-CN"/>
        </w:rPr>
        <w:t>司</w:t>
      </w:r>
      <w:r>
        <w:rPr>
          <w:rFonts w:ascii="宋体" w:eastAsia="宋体" w:hAnsi="宋体" w:cs="宋体" w:hint="eastAsia"/>
          <w:sz w:val="20"/>
          <w:szCs w:val="20"/>
          <w:lang w:eastAsia="zh-CN"/>
        </w:rPr>
        <w:t>/</w:t>
      </w:r>
      <w:r>
        <w:rPr>
          <w:rFonts w:ascii="宋体" w:eastAsia="宋体" w:hAnsi="宋体" w:cs="宋体" w:hint="eastAsia"/>
          <w:sz w:val="20"/>
          <w:szCs w:val="20"/>
          <w:lang w:val="en-US" w:eastAsia="zh-CN"/>
        </w:rPr>
        <w:t>办公室</w:t>
      </w:r>
      <w:r>
        <w:rPr>
          <w:rFonts w:ascii="宋体" w:eastAsia="宋体" w:hAnsi="宋体" w:cs="宋体" w:hint="eastAsia"/>
          <w:sz w:val="20"/>
          <w:szCs w:val="20"/>
          <w:lang w:eastAsia="zh-CN"/>
        </w:rPr>
        <w:t>合作，参与组织联合会议、研讨会和大会。</w:t>
      </w:r>
      <w:r>
        <w:rPr>
          <w:rFonts w:ascii="宋体" w:eastAsia="宋体" w:hAnsi="宋体" w:cs="宋体" w:hint="eastAsia"/>
          <w:sz w:val="20"/>
          <w:szCs w:val="20"/>
          <w:lang w:val="en-US" w:eastAsia="zh-CN"/>
        </w:rPr>
        <w:t>与</w:t>
      </w:r>
      <w:r>
        <w:rPr>
          <w:rFonts w:ascii="宋体" w:eastAsia="宋体" w:hAnsi="宋体" w:cs="宋体" w:hint="eastAsia"/>
          <w:sz w:val="20"/>
          <w:szCs w:val="20"/>
          <w:lang w:eastAsia="zh-CN"/>
        </w:rPr>
        <w:t>区域政治机构</w:t>
      </w:r>
      <w:r>
        <w:rPr>
          <w:rFonts w:ascii="宋体" w:eastAsia="宋体" w:hAnsi="宋体" w:cs="宋体" w:hint="eastAsia"/>
          <w:sz w:val="20"/>
          <w:szCs w:val="20"/>
          <w:lang w:val="en-US" w:eastAsia="zh-CN"/>
        </w:rPr>
        <w:t>互动。以</w:t>
      </w:r>
      <w:r>
        <w:rPr>
          <w:rFonts w:ascii="宋体" w:eastAsia="宋体" w:hAnsi="宋体" w:cs="宋体" w:hint="eastAsia"/>
          <w:sz w:val="20"/>
          <w:szCs w:val="20"/>
          <w:lang w:eastAsia="zh-CN"/>
        </w:rPr>
        <w:t>更好地理解和支持区域需求。</w:t>
      </w:r>
    </w:p>
    <w:p w14:paraId="5A47B849" w14:textId="77777777" w:rsidR="003A5AA4" w:rsidRDefault="003A5AA4" w:rsidP="003A5AA4">
      <w:pPr>
        <w:pStyle w:val="af9"/>
        <w:spacing w:before="240" w:after="240" w:line="240" w:lineRule="auto"/>
        <w:ind w:left="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由于</w:t>
      </w:r>
      <w:r>
        <w:rPr>
          <w:rFonts w:ascii="Verdana" w:eastAsia="宋体" w:hAnsi="Verdana" w:cs="Verdana"/>
          <w:sz w:val="20"/>
          <w:szCs w:val="20"/>
          <w:lang w:eastAsia="zh-CN"/>
        </w:rPr>
        <w:t>2017</w:t>
      </w:r>
      <w:r>
        <w:rPr>
          <w:rFonts w:ascii="宋体" w:eastAsia="宋体" w:hAnsi="宋体" w:cs="宋体" w:hint="eastAsia"/>
          <w:sz w:val="20"/>
          <w:szCs w:val="20"/>
          <w:lang w:eastAsia="zh-CN"/>
        </w:rPr>
        <w:t>年</w:t>
      </w:r>
      <w:r>
        <w:rPr>
          <w:rFonts w:ascii="Verdana" w:eastAsia="宋体" w:hAnsi="Verdana" w:cs="Verdana"/>
          <w:sz w:val="20"/>
          <w:szCs w:val="20"/>
          <w:lang w:eastAsia="zh-CN"/>
        </w:rPr>
        <w:t>UN</w:t>
      </w:r>
      <w:r>
        <w:rPr>
          <w:rFonts w:ascii="宋体" w:eastAsia="宋体" w:hAnsi="宋体" w:cs="宋体" w:hint="eastAsia"/>
          <w:sz w:val="20"/>
          <w:szCs w:val="20"/>
          <w:lang w:eastAsia="zh-CN"/>
        </w:rPr>
        <w:t>改革（执行大会第</w:t>
      </w:r>
      <w:r>
        <w:rPr>
          <w:rFonts w:ascii="Verdana" w:eastAsia="宋体" w:hAnsi="Verdana" w:cs="Verdana"/>
          <w:sz w:val="20"/>
          <w:szCs w:val="20"/>
          <w:lang w:eastAsia="zh-CN"/>
        </w:rPr>
        <w:t>71/243</w:t>
      </w:r>
      <w:r>
        <w:rPr>
          <w:rFonts w:ascii="宋体" w:eastAsia="宋体" w:hAnsi="宋体" w:cs="宋体" w:hint="eastAsia"/>
          <w:sz w:val="20"/>
          <w:szCs w:val="20"/>
          <w:lang w:eastAsia="zh-CN"/>
        </w:rPr>
        <w:t>号决议）旨在改善联合国发展系统的运作，</w:t>
      </w:r>
      <w:r>
        <w:rPr>
          <w:rFonts w:ascii="宋体" w:eastAsia="宋体" w:hAnsi="宋体" w:cs="宋体" w:hint="eastAsia"/>
          <w:sz w:val="20"/>
          <w:szCs w:val="20"/>
          <w:lang w:val="en-US" w:eastAsia="zh-CN"/>
        </w:rPr>
        <w:t>因此</w:t>
      </w:r>
      <w:r>
        <w:rPr>
          <w:rFonts w:ascii="宋体" w:eastAsia="宋体" w:hAnsi="宋体" w:cs="宋体" w:hint="eastAsia"/>
          <w:sz w:val="20"/>
          <w:szCs w:val="20"/>
          <w:lang w:eastAsia="zh-CN"/>
        </w:rPr>
        <w:t>宣传</w:t>
      </w:r>
      <w:r>
        <w:rPr>
          <w:rFonts w:ascii="宋体" w:eastAsia="宋体" w:hAnsi="宋体" w:cs="宋体" w:hint="eastAsia"/>
          <w:sz w:val="20"/>
          <w:szCs w:val="20"/>
          <w:lang w:val="en-US" w:eastAsia="zh-CN"/>
        </w:rPr>
        <w:t>/推广</w:t>
      </w:r>
      <w:r>
        <w:rPr>
          <w:rFonts w:ascii="宋体" w:eastAsia="宋体" w:hAnsi="宋体" w:cs="宋体" w:hint="eastAsia"/>
          <w:sz w:val="20"/>
          <w:szCs w:val="20"/>
          <w:lang w:eastAsia="zh-CN"/>
        </w:rPr>
        <w:t>作用已成为</w:t>
      </w:r>
      <w:r>
        <w:rPr>
          <w:rFonts w:ascii="Verdana" w:eastAsia="宋体" w:hAnsi="Verdana" w:cs="Verdana"/>
          <w:sz w:val="20"/>
          <w:szCs w:val="20"/>
          <w:lang w:eastAsia="zh-CN"/>
        </w:rPr>
        <w:t>WMO</w:t>
      </w:r>
      <w:r>
        <w:rPr>
          <w:rFonts w:ascii="宋体" w:eastAsia="宋体" w:hAnsi="宋体" w:cs="宋体" w:hint="eastAsia"/>
          <w:sz w:val="20"/>
          <w:szCs w:val="20"/>
          <w:lang w:eastAsia="zh-CN"/>
        </w:rPr>
        <w:t>的高度优先事项。</w:t>
      </w:r>
    </w:p>
    <w:p w14:paraId="0C75BC70" w14:textId="77777777" w:rsidR="003A5AA4" w:rsidRDefault="003A5AA4" w:rsidP="003A5AA4">
      <w:pPr>
        <w:pStyle w:val="af9"/>
        <w:spacing w:before="240" w:after="240" w:line="240" w:lineRule="auto"/>
        <w:ind w:left="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充分发挥区域办公室主任的宣传作用，与联合国</w:t>
      </w:r>
      <w:r>
        <w:rPr>
          <w:rFonts w:ascii="宋体" w:eastAsia="宋体" w:hAnsi="宋体" w:cs="宋体" w:hint="eastAsia"/>
          <w:sz w:val="20"/>
          <w:szCs w:val="20"/>
          <w:lang w:val="en-US" w:eastAsia="zh-CN"/>
        </w:rPr>
        <w:t>机构</w:t>
      </w:r>
      <w:r>
        <w:rPr>
          <w:rFonts w:ascii="宋体" w:eastAsia="宋体" w:hAnsi="宋体" w:cs="宋体" w:hint="eastAsia"/>
          <w:sz w:val="20"/>
          <w:szCs w:val="20"/>
          <w:lang w:eastAsia="zh-CN"/>
        </w:rPr>
        <w:t>、区域经济委员会（</w:t>
      </w:r>
      <w:r>
        <w:rPr>
          <w:rFonts w:ascii="Verdana" w:eastAsia="宋体" w:hAnsi="Verdana" w:cs="Verdana"/>
          <w:sz w:val="20"/>
          <w:szCs w:val="20"/>
          <w:lang w:eastAsia="zh-CN"/>
        </w:rPr>
        <w:t>REC</w:t>
      </w:r>
      <w:r>
        <w:rPr>
          <w:rFonts w:ascii="宋体" w:eastAsia="宋体" w:hAnsi="宋体" w:cs="宋体" w:hint="eastAsia"/>
          <w:sz w:val="20"/>
          <w:szCs w:val="20"/>
          <w:lang w:eastAsia="zh-CN"/>
        </w:rPr>
        <w:t>）进行外交接洽，并参加区域部长级会议等；</w:t>
      </w:r>
    </w:p>
    <w:p w14:paraId="1BCAC817" w14:textId="77777777"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建立和加强区域和区域间网络和伙伴关系，以改善各国在区域</w:t>
      </w:r>
      <w:r>
        <w:rPr>
          <w:rFonts w:ascii="宋体" w:eastAsia="宋体" w:hAnsi="宋体" w:cs="宋体" w:hint="eastAsia"/>
          <w:sz w:val="20"/>
          <w:szCs w:val="20"/>
          <w:lang w:val="en-US" w:eastAsia="zh-CN"/>
        </w:rPr>
        <w:t>层面</w:t>
      </w:r>
      <w:r>
        <w:rPr>
          <w:rFonts w:ascii="宋体" w:eastAsia="宋体" w:hAnsi="宋体" w:cs="宋体" w:hint="eastAsia"/>
          <w:sz w:val="20"/>
          <w:szCs w:val="20"/>
          <w:lang w:eastAsia="zh-CN"/>
        </w:rPr>
        <w:t>，特别是与</w:t>
      </w:r>
      <w:r>
        <w:rPr>
          <w:rFonts w:ascii="Verdana" w:eastAsia="宋体" w:hAnsi="Verdana" w:cs="Verdana"/>
          <w:sz w:val="20"/>
          <w:szCs w:val="20"/>
          <w:lang w:eastAsia="zh-CN"/>
        </w:rPr>
        <w:t>UN</w:t>
      </w:r>
      <w:r>
        <w:rPr>
          <w:rFonts w:ascii="宋体" w:eastAsia="宋体" w:hAnsi="宋体" w:cs="宋体" w:hint="eastAsia"/>
          <w:sz w:val="20"/>
          <w:szCs w:val="20"/>
          <w:lang w:eastAsia="zh-CN"/>
        </w:rPr>
        <w:t>机构、私营部门、学术界和研究机构之间的气象和业务水文政策和做法的协调；</w:t>
      </w:r>
    </w:p>
    <w:p w14:paraId="4D6AE50F" w14:textId="77777777"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利用一切可能的机会参加重要的区域会议，如伊比利亚美洲气象和水文部门局长会议（</w:t>
      </w:r>
      <w:r>
        <w:rPr>
          <w:rFonts w:ascii="Verdana" w:eastAsia="宋体" w:hAnsi="Verdana" w:cs="Verdana"/>
          <w:sz w:val="20"/>
          <w:szCs w:val="20"/>
          <w:lang w:eastAsia="zh-CN"/>
        </w:rPr>
        <w:t>CIMHET</w:t>
      </w:r>
      <w:r>
        <w:rPr>
          <w:rFonts w:ascii="宋体" w:eastAsia="宋体" w:hAnsi="宋体" w:cs="宋体" w:hint="eastAsia"/>
          <w:sz w:val="20"/>
          <w:szCs w:val="20"/>
          <w:lang w:eastAsia="zh-CN"/>
        </w:rPr>
        <w:t>）、阿拉伯国家联盟、太平洋</w:t>
      </w:r>
      <w:r>
        <w:rPr>
          <w:rFonts w:ascii="Verdana" w:eastAsia="宋体" w:hAnsi="Verdana" w:cs="Verdana"/>
          <w:sz w:val="20"/>
          <w:szCs w:val="20"/>
          <w:lang w:eastAsia="zh-CN"/>
        </w:rPr>
        <w:t>SIDS</w:t>
      </w:r>
      <w:r>
        <w:rPr>
          <w:rFonts w:ascii="宋体" w:eastAsia="宋体" w:hAnsi="宋体" w:cs="宋体" w:hint="eastAsia"/>
          <w:sz w:val="20"/>
          <w:szCs w:val="20"/>
          <w:lang w:eastAsia="zh-CN"/>
        </w:rPr>
        <w:t>、</w:t>
      </w:r>
      <w:r>
        <w:rPr>
          <w:rFonts w:ascii="Verdana" w:eastAsia="宋体" w:hAnsi="Verdana" w:cs="Verdana"/>
          <w:sz w:val="20"/>
          <w:szCs w:val="20"/>
          <w:lang w:eastAsia="zh-CN"/>
        </w:rPr>
        <w:t>EUMETNET</w:t>
      </w:r>
      <w:r>
        <w:rPr>
          <w:rFonts w:ascii="宋体" w:eastAsia="宋体" w:hAnsi="宋体" w:cs="宋体" w:hint="eastAsia"/>
          <w:sz w:val="20"/>
          <w:szCs w:val="20"/>
          <w:lang w:eastAsia="zh-CN"/>
        </w:rPr>
        <w:t>等，以促进合作和参与区域活动；</w:t>
      </w:r>
    </w:p>
    <w:p w14:paraId="18E24DF6" w14:textId="77777777"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与常任代表协商和协调，在区域和国家</w:t>
      </w:r>
      <w:r>
        <w:rPr>
          <w:rFonts w:ascii="宋体" w:eastAsia="宋体" w:hAnsi="宋体" w:cs="宋体" w:hint="eastAsia"/>
          <w:sz w:val="20"/>
          <w:szCs w:val="20"/>
          <w:lang w:val="en-US" w:eastAsia="zh-CN"/>
        </w:rPr>
        <w:t>层面</w:t>
      </w:r>
      <w:r>
        <w:rPr>
          <w:rFonts w:ascii="宋体" w:eastAsia="宋体" w:hAnsi="宋体" w:cs="宋体" w:hint="eastAsia"/>
          <w:sz w:val="20"/>
          <w:szCs w:val="20"/>
          <w:lang w:eastAsia="zh-CN"/>
        </w:rPr>
        <w:t>倡导对关键优先领域的系统和服务进行投资，以加强会员长期可持续现代气象服务的制度能力建设；</w:t>
      </w:r>
    </w:p>
    <w:p w14:paraId="3CD5A438" w14:textId="68BA921F"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让区域利益相关方参与</w:t>
      </w:r>
      <w:r w:rsidR="00995EC8">
        <w:rPr>
          <w:rFonts w:ascii="宋体" w:eastAsia="宋体" w:hAnsi="宋体" w:cs="宋体" w:hint="eastAsia"/>
          <w:sz w:val="20"/>
          <w:szCs w:val="20"/>
          <w:lang w:eastAsia="zh-CN"/>
        </w:rPr>
        <w:t>涉及</w:t>
      </w:r>
      <w:r>
        <w:rPr>
          <w:rFonts w:ascii="宋体" w:eastAsia="宋体" w:hAnsi="宋体" w:cs="宋体" w:hint="eastAsia"/>
          <w:sz w:val="20"/>
          <w:szCs w:val="20"/>
          <w:lang w:eastAsia="zh-CN"/>
        </w:rPr>
        <w:t>战略优先事项的倡议和项目；</w:t>
      </w:r>
    </w:p>
    <w:p w14:paraId="6B09C79E" w14:textId="77777777"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通过积极参加联合国经济委员会</w:t>
      </w:r>
      <w:proofErr w:type="gramStart"/>
      <w:r>
        <w:rPr>
          <w:rFonts w:ascii="宋体" w:eastAsia="宋体" w:hAnsi="宋体" w:cs="宋体" w:hint="eastAsia"/>
          <w:sz w:val="20"/>
          <w:szCs w:val="20"/>
          <w:lang w:eastAsia="zh-CN"/>
        </w:rPr>
        <w:t>基于问题</w:t>
      </w:r>
      <w:proofErr w:type="gramEnd"/>
      <w:r>
        <w:rPr>
          <w:rFonts w:ascii="宋体" w:eastAsia="宋体" w:hAnsi="宋体" w:cs="宋体" w:hint="eastAsia"/>
          <w:sz w:val="20"/>
          <w:szCs w:val="20"/>
          <w:lang w:eastAsia="zh-CN"/>
        </w:rPr>
        <w:t>的相关联盟和区域伙伴组织的高级别活动，与联合国系统、</w:t>
      </w:r>
      <w:r>
        <w:rPr>
          <w:rFonts w:ascii="Verdana" w:eastAsia="宋体" w:hAnsi="Verdana" w:cs="Verdana"/>
          <w:sz w:val="20"/>
          <w:szCs w:val="20"/>
          <w:lang w:eastAsia="zh-CN"/>
        </w:rPr>
        <w:t>REC</w:t>
      </w:r>
      <w:r>
        <w:rPr>
          <w:rFonts w:ascii="宋体" w:eastAsia="宋体" w:hAnsi="宋体" w:cs="宋体" w:hint="eastAsia"/>
          <w:sz w:val="20"/>
          <w:szCs w:val="20"/>
          <w:lang w:eastAsia="zh-CN"/>
        </w:rPr>
        <w:t>、区域组织和其他国际伙伴进行</w:t>
      </w:r>
      <w:r>
        <w:rPr>
          <w:rFonts w:ascii="宋体" w:eastAsia="宋体" w:hAnsi="宋体" w:cs="宋体" w:hint="eastAsia"/>
          <w:sz w:val="20"/>
          <w:szCs w:val="20"/>
          <w:lang w:val="en-US" w:eastAsia="zh-CN"/>
        </w:rPr>
        <w:t>互动</w:t>
      </w:r>
      <w:r>
        <w:rPr>
          <w:rFonts w:ascii="宋体" w:eastAsia="宋体" w:hAnsi="宋体" w:cs="宋体" w:hint="eastAsia"/>
          <w:sz w:val="20"/>
          <w:szCs w:val="20"/>
          <w:lang w:eastAsia="zh-CN"/>
        </w:rPr>
        <w:t>；</w:t>
      </w:r>
    </w:p>
    <w:p w14:paraId="713BD8FA" w14:textId="2A34E61E"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lastRenderedPageBreak/>
        <w:t>定期召开</w:t>
      </w:r>
      <w:r>
        <w:rPr>
          <w:rFonts w:ascii="Verdana" w:eastAsia="宋体" w:hAnsi="Verdana" w:cs="Verdana"/>
          <w:sz w:val="20"/>
          <w:szCs w:val="20"/>
          <w:lang w:eastAsia="zh-CN"/>
        </w:rPr>
        <w:t>WMO</w:t>
      </w:r>
      <w:r w:rsidR="00403A67">
        <w:rPr>
          <w:rFonts w:ascii="宋体" w:eastAsia="宋体" w:hAnsi="宋体" w:cs="宋体" w:hint="eastAsia"/>
          <w:sz w:val="20"/>
          <w:szCs w:val="20"/>
          <w:lang w:eastAsia="zh-CN"/>
        </w:rPr>
        <w:t>沟通</w:t>
      </w:r>
      <w:r w:rsidR="0069081B">
        <w:rPr>
          <w:rFonts w:ascii="宋体" w:eastAsia="宋体" w:hAnsi="宋体" w:cs="宋体" w:hint="eastAsia"/>
          <w:sz w:val="20"/>
          <w:szCs w:val="20"/>
          <w:lang w:eastAsia="zh-CN"/>
        </w:rPr>
        <w:t>小</w:t>
      </w:r>
      <w:r>
        <w:rPr>
          <w:rFonts w:ascii="宋体" w:eastAsia="宋体" w:hAnsi="宋体" w:cs="宋体" w:hint="eastAsia"/>
          <w:sz w:val="20"/>
          <w:szCs w:val="20"/>
          <w:lang w:eastAsia="zh-CN"/>
        </w:rPr>
        <w:t>组和</w:t>
      </w:r>
      <w:r>
        <w:rPr>
          <w:rFonts w:ascii="Verdana" w:eastAsia="宋体" w:hAnsi="Verdana" w:cs="Verdana"/>
          <w:sz w:val="20"/>
          <w:szCs w:val="20"/>
          <w:lang w:eastAsia="zh-CN"/>
        </w:rPr>
        <w:t>NMHS</w:t>
      </w:r>
      <w:r w:rsidR="00403A67">
        <w:rPr>
          <w:rFonts w:ascii="宋体" w:eastAsia="宋体" w:hAnsi="宋体" w:cs="宋体" w:hint="eastAsia"/>
          <w:sz w:val="20"/>
          <w:szCs w:val="20"/>
          <w:lang w:eastAsia="zh-CN"/>
        </w:rPr>
        <w:t>沟通</w:t>
      </w:r>
      <w:r w:rsidR="0069081B">
        <w:rPr>
          <w:rFonts w:ascii="宋体" w:eastAsia="宋体" w:hAnsi="宋体" w:cs="宋体" w:hint="eastAsia"/>
          <w:sz w:val="20"/>
          <w:szCs w:val="20"/>
          <w:lang w:eastAsia="zh-CN"/>
        </w:rPr>
        <w:t>小</w:t>
      </w:r>
      <w:r>
        <w:rPr>
          <w:rFonts w:ascii="宋体" w:eastAsia="宋体" w:hAnsi="宋体" w:cs="宋体" w:hint="eastAsia"/>
          <w:sz w:val="20"/>
          <w:szCs w:val="20"/>
          <w:lang w:eastAsia="zh-CN"/>
        </w:rPr>
        <w:t>组之间的会议，向不同</w:t>
      </w:r>
      <w:r w:rsidR="00403A67">
        <w:rPr>
          <w:rFonts w:ascii="宋体" w:eastAsia="宋体" w:hAnsi="宋体" w:cs="宋体" w:hint="eastAsia"/>
          <w:sz w:val="20"/>
          <w:szCs w:val="20"/>
          <w:lang w:eastAsia="zh-CN"/>
        </w:rPr>
        <w:t>参与</w:t>
      </w:r>
      <w:r>
        <w:rPr>
          <w:rFonts w:ascii="宋体" w:eastAsia="宋体" w:hAnsi="宋体" w:cs="宋体" w:hint="eastAsia"/>
          <w:sz w:val="20"/>
          <w:szCs w:val="20"/>
          <w:lang w:eastAsia="zh-CN"/>
        </w:rPr>
        <w:t>者（政府、社会、私营部门）传递消息和关键信息；</w:t>
      </w:r>
    </w:p>
    <w:p w14:paraId="1FFFF445" w14:textId="44BBD8B8"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根据各会员的决定和指示，根据预期结果，适时协助和支持组织与区域协会和</w:t>
      </w:r>
      <w:r>
        <w:rPr>
          <w:rFonts w:ascii="Verdana" w:eastAsia="宋体" w:hAnsi="Verdana" w:cs="Verdana"/>
          <w:sz w:val="20"/>
          <w:szCs w:val="20"/>
          <w:lang w:eastAsia="zh-CN"/>
        </w:rPr>
        <w:t>WMO</w:t>
      </w:r>
      <w:r>
        <w:rPr>
          <w:rFonts w:ascii="宋体" w:eastAsia="宋体" w:hAnsi="宋体" w:cs="宋体" w:hint="eastAsia"/>
          <w:sz w:val="20"/>
          <w:szCs w:val="20"/>
          <w:lang w:eastAsia="zh-CN"/>
        </w:rPr>
        <w:t>其他机构</w:t>
      </w:r>
      <w:r>
        <w:rPr>
          <w:rFonts w:ascii="宋体" w:eastAsia="宋体" w:hAnsi="宋体" w:cs="宋体" w:hint="eastAsia"/>
          <w:sz w:val="20"/>
          <w:szCs w:val="20"/>
          <w:lang w:val="en-US" w:eastAsia="zh-CN"/>
        </w:rPr>
        <w:t>届会</w:t>
      </w:r>
      <w:r>
        <w:rPr>
          <w:rFonts w:ascii="宋体" w:eastAsia="宋体" w:hAnsi="宋体" w:cs="宋体" w:hint="eastAsia"/>
          <w:sz w:val="20"/>
          <w:szCs w:val="20"/>
          <w:lang w:eastAsia="zh-CN"/>
        </w:rPr>
        <w:t>有关的部长级和/或高级别活动，重点关注水文气象灾害和影响、多灾</w:t>
      </w:r>
      <w:r w:rsidR="00403A67">
        <w:rPr>
          <w:rFonts w:ascii="宋体" w:eastAsia="宋体" w:hAnsi="宋体" w:cs="宋体" w:hint="eastAsia"/>
          <w:sz w:val="20"/>
          <w:szCs w:val="20"/>
          <w:lang w:eastAsia="zh-CN"/>
        </w:rPr>
        <w:t>种</w:t>
      </w:r>
      <w:r>
        <w:rPr>
          <w:rFonts w:ascii="宋体" w:eastAsia="宋体" w:hAnsi="宋体" w:cs="宋体" w:hint="eastAsia"/>
          <w:sz w:val="20"/>
          <w:szCs w:val="20"/>
          <w:lang w:eastAsia="zh-CN"/>
        </w:rPr>
        <w:t>预警系统、社会经济效益研究，以加强</w:t>
      </w:r>
      <w:r>
        <w:rPr>
          <w:rFonts w:ascii="Verdana" w:eastAsia="宋体" w:hAnsi="Verdana" w:cs="Verdana"/>
          <w:sz w:val="20"/>
          <w:szCs w:val="20"/>
          <w:lang w:eastAsia="zh-CN"/>
        </w:rPr>
        <w:t>NMHS</w:t>
      </w:r>
      <w:r>
        <w:rPr>
          <w:rFonts w:ascii="宋体" w:eastAsia="宋体" w:hAnsi="宋体" w:cs="宋体" w:hint="eastAsia"/>
          <w:sz w:val="20"/>
          <w:szCs w:val="20"/>
          <w:lang w:eastAsia="zh-CN"/>
        </w:rPr>
        <w:t>的作用，发挥天气、水和气候服务的价值，以及</w:t>
      </w:r>
      <w:r>
        <w:rPr>
          <w:rFonts w:ascii="宋体" w:eastAsia="宋体" w:hAnsi="宋体" w:cs="宋体" w:hint="eastAsia"/>
          <w:sz w:val="20"/>
          <w:szCs w:val="20"/>
          <w:lang w:val="en-US" w:eastAsia="zh-CN"/>
        </w:rPr>
        <w:t>酌情</w:t>
      </w:r>
      <w:r>
        <w:rPr>
          <w:rFonts w:ascii="宋体" w:eastAsia="宋体" w:hAnsi="宋体" w:cs="宋体" w:hint="eastAsia"/>
          <w:sz w:val="20"/>
          <w:szCs w:val="20"/>
          <w:lang w:eastAsia="zh-CN"/>
        </w:rPr>
        <w:t>探讨与本区域有关的其他新出现的重要战略问题；宣传各区域的需求和优先事项，为</w:t>
      </w:r>
      <w:r>
        <w:rPr>
          <w:rFonts w:ascii="Verdana" w:eastAsia="宋体" w:hAnsi="Verdana" w:cs="Verdana"/>
          <w:sz w:val="20"/>
          <w:szCs w:val="20"/>
          <w:lang w:eastAsia="zh-CN"/>
        </w:rPr>
        <w:t>WMO</w:t>
      </w:r>
      <w:r>
        <w:rPr>
          <w:rFonts w:ascii="宋体" w:eastAsia="宋体" w:hAnsi="宋体" w:cs="宋体" w:hint="eastAsia"/>
          <w:sz w:val="20"/>
          <w:szCs w:val="20"/>
          <w:lang w:eastAsia="zh-CN"/>
        </w:rPr>
        <w:t>伙伴组织的投资提供信息；</w:t>
      </w:r>
    </w:p>
    <w:p w14:paraId="394AC1E0" w14:textId="77777777" w:rsidR="003A5AA4" w:rsidRDefault="003A5AA4" w:rsidP="003A5AA4">
      <w:pPr>
        <w:pStyle w:val="af9"/>
        <w:numPr>
          <w:ilvl w:val="0"/>
          <w:numId w:val="6"/>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支持</w:t>
      </w:r>
      <w:r>
        <w:rPr>
          <w:rFonts w:ascii="Verdana" w:eastAsia="宋体" w:hAnsi="Verdana" w:cs="Verdana"/>
          <w:sz w:val="20"/>
          <w:szCs w:val="20"/>
          <w:lang w:eastAsia="zh-CN"/>
        </w:rPr>
        <w:t>NMHS</w:t>
      </w:r>
      <w:r>
        <w:rPr>
          <w:rFonts w:ascii="宋体" w:eastAsia="宋体" w:hAnsi="宋体" w:cs="宋体" w:hint="eastAsia"/>
          <w:sz w:val="20"/>
          <w:szCs w:val="20"/>
          <w:lang w:eastAsia="zh-CN"/>
        </w:rPr>
        <w:t>开展工作来创造社会经济</w:t>
      </w:r>
      <w:r>
        <w:rPr>
          <w:rFonts w:ascii="宋体" w:eastAsia="宋体" w:hAnsi="宋体" w:cs="宋体" w:hint="eastAsia"/>
          <w:sz w:val="20"/>
          <w:szCs w:val="20"/>
          <w:lang w:val="en-US" w:eastAsia="zh-CN"/>
        </w:rPr>
        <w:t>效益</w:t>
      </w:r>
      <w:r>
        <w:rPr>
          <w:rFonts w:ascii="宋体" w:eastAsia="宋体" w:hAnsi="宋体" w:cs="宋体" w:hint="eastAsia"/>
          <w:sz w:val="20"/>
          <w:szCs w:val="20"/>
          <w:lang w:eastAsia="zh-CN"/>
        </w:rPr>
        <w:t>，</w:t>
      </w:r>
      <w:r>
        <w:rPr>
          <w:rFonts w:ascii="宋体" w:eastAsia="宋体" w:hAnsi="宋体" w:cs="宋体" w:hint="eastAsia"/>
          <w:sz w:val="20"/>
          <w:szCs w:val="20"/>
          <w:lang w:val="en-US" w:eastAsia="zh-CN"/>
        </w:rPr>
        <w:t>并</w:t>
      </w:r>
      <w:r>
        <w:rPr>
          <w:rFonts w:ascii="宋体" w:eastAsia="宋体" w:hAnsi="宋体" w:cs="宋体" w:hint="eastAsia"/>
          <w:sz w:val="20"/>
          <w:szCs w:val="20"/>
          <w:lang w:eastAsia="zh-CN"/>
        </w:rPr>
        <w:t>宣传这些社会经济</w:t>
      </w:r>
      <w:r>
        <w:rPr>
          <w:rFonts w:ascii="宋体" w:eastAsia="宋体" w:hAnsi="宋体" w:cs="宋体" w:hint="eastAsia"/>
          <w:sz w:val="20"/>
          <w:szCs w:val="20"/>
          <w:lang w:val="en-US" w:eastAsia="zh-CN"/>
        </w:rPr>
        <w:t>效益</w:t>
      </w:r>
      <w:r>
        <w:rPr>
          <w:rFonts w:ascii="宋体" w:eastAsia="宋体" w:hAnsi="宋体" w:cs="宋体" w:hint="eastAsia"/>
          <w:sz w:val="20"/>
          <w:szCs w:val="20"/>
          <w:lang w:eastAsia="zh-CN"/>
        </w:rPr>
        <w:t>。</w:t>
      </w:r>
    </w:p>
    <w:p w14:paraId="03FC7ACE" w14:textId="77777777" w:rsidR="003A5AA4" w:rsidRDefault="003A5AA4" w:rsidP="003A5AA4">
      <w:pPr>
        <w:pStyle w:val="WMOSubTitle1"/>
        <w:numPr>
          <w:ilvl w:val="0"/>
          <w:numId w:val="17"/>
        </w:numPr>
        <w:spacing w:before="360" w:after="120"/>
        <w:ind w:left="567" w:hanging="567"/>
        <w:outlineLvl w:val="0"/>
      </w:pPr>
      <w:r>
        <w:rPr>
          <w:rFonts w:ascii="微软雅黑" w:eastAsia="微软雅黑" w:hAnsi="微软雅黑" w:cs="微软雅黑" w:hint="eastAsia"/>
        </w:rPr>
        <w:t>协调</w:t>
      </w:r>
    </w:p>
    <w:p w14:paraId="07FFEECE"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通过适当手段向区域协会会员传播关于各自区域气象、业务水文、气候、环境和其他相关地球物理学</w:t>
      </w:r>
      <w:proofErr w:type="gramStart"/>
      <w:r>
        <w:rPr>
          <w:rFonts w:ascii="宋体" w:eastAsia="宋体" w:hAnsi="宋体" w:cs="宋体" w:hint="eastAsia"/>
          <w:sz w:val="20"/>
          <w:szCs w:val="20"/>
          <w:lang w:eastAsia="zh-CN"/>
        </w:rPr>
        <w:t>科状况</w:t>
      </w:r>
      <w:proofErr w:type="gramEnd"/>
      <w:r>
        <w:rPr>
          <w:rFonts w:ascii="宋体" w:eastAsia="宋体" w:hAnsi="宋体" w:cs="宋体" w:hint="eastAsia"/>
          <w:sz w:val="20"/>
          <w:szCs w:val="20"/>
          <w:lang w:eastAsia="zh-CN"/>
        </w:rPr>
        <w:t>的信息，并及时提供相关咨询意见/信息；</w:t>
      </w:r>
    </w:p>
    <w:p w14:paraId="007910A2"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以定期沟通的形式向会员提供信息，以确保会员了解区域优先事项（不仅通过社区平台，还可以通过电子邮件、视频和其他方式）。定期</w:t>
      </w:r>
      <w:r>
        <w:rPr>
          <w:rFonts w:ascii="宋体" w:eastAsia="宋体" w:hAnsi="宋体" w:cs="宋体" w:hint="eastAsia"/>
          <w:sz w:val="20"/>
          <w:szCs w:val="20"/>
          <w:lang w:val="en-US" w:eastAsia="zh-CN"/>
        </w:rPr>
        <w:t>通过简报</w:t>
      </w:r>
      <w:r>
        <w:rPr>
          <w:rFonts w:ascii="宋体" w:eastAsia="宋体" w:hAnsi="宋体" w:cs="宋体" w:hint="eastAsia"/>
          <w:sz w:val="20"/>
          <w:szCs w:val="20"/>
          <w:lang w:eastAsia="zh-CN"/>
        </w:rPr>
        <w:t>向</w:t>
      </w:r>
      <w:r>
        <w:rPr>
          <w:rFonts w:ascii="Verdana" w:eastAsia="宋体" w:hAnsi="Verdana" w:cs="Verdana"/>
          <w:sz w:val="20"/>
          <w:szCs w:val="20"/>
          <w:lang w:eastAsia="zh-CN"/>
        </w:rPr>
        <w:t>PR</w:t>
      </w:r>
      <w:r>
        <w:rPr>
          <w:rFonts w:ascii="宋体" w:eastAsia="宋体" w:hAnsi="宋体" w:cs="宋体" w:hint="eastAsia"/>
          <w:sz w:val="20"/>
          <w:szCs w:val="20"/>
          <w:lang w:eastAsia="zh-CN"/>
        </w:rPr>
        <w:t>介绍</w:t>
      </w:r>
      <w:r>
        <w:rPr>
          <w:rFonts w:ascii="Verdana" w:eastAsia="宋体" w:hAnsi="Verdana" w:cs="Verdana"/>
          <w:sz w:val="20"/>
          <w:szCs w:val="20"/>
          <w:lang w:eastAsia="zh-CN"/>
        </w:rPr>
        <w:t>WMO</w:t>
      </w:r>
      <w:r>
        <w:rPr>
          <w:rFonts w:ascii="宋体" w:eastAsia="宋体" w:hAnsi="宋体" w:cs="宋体" w:hint="eastAsia"/>
          <w:sz w:val="20"/>
          <w:szCs w:val="20"/>
          <w:lang w:eastAsia="zh-CN"/>
        </w:rPr>
        <w:t>的计划、活动和事件（秘书长的在线简报就是良好做法的一个范例）；必须</w:t>
      </w:r>
      <w:r>
        <w:rPr>
          <w:rFonts w:ascii="宋体" w:eastAsia="宋体" w:hAnsi="宋体" w:cs="宋体" w:hint="eastAsia"/>
          <w:sz w:val="20"/>
          <w:szCs w:val="20"/>
          <w:lang w:val="en-US" w:eastAsia="zh-CN"/>
        </w:rPr>
        <w:t>格外留心</w:t>
      </w:r>
      <w:r>
        <w:rPr>
          <w:rFonts w:ascii="宋体" w:eastAsia="宋体" w:hAnsi="宋体" w:cs="宋体" w:hint="eastAsia"/>
          <w:sz w:val="20"/>
          <w:szCs w:val="20"/>
          <w:lang w:eastAsia="zh-CN"/>
        </w:rPr>
        <w:t>文化和语言差异，这些差异通常与语言群体相对应。</w:t>
      </w:r>
    </w:p>
    <w:p w14:paraId="3F7FC861"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定期向会员通报</w:t>
      </w:r>
      <w:r>
        <w:rPr>
          <w:rFonts w:ascii="Verdana" w:eastAsia="宋体" w:hAnsi="Verdana" w:cs="Verdana"/>
          <w:sz w:val="20"/>
          <w:szCs w:val="20"/>
          <w:lang w:eastAsia="zh-CN"/>
        </w:rPr>
        <w:t>WMO</w:t>
      </w:r>
      <w:r>
        <w:rPr>
          <w:rFonts w:ascii="宋体" w:eastAsia="宋体" w:hAnsi="宋体" w:cs="宋体" w:hint="eastAsia"/>
          <w:sz w:val="20"/>
          <w:szCs w:val="20"/>
          <w:lang w:eastAsia="zh-CN"/>
        </w:rPr>
        <w:t>范围内的最新进展（来自其他区域协会（</w:t>
      </w:r>
      <w:r>
        <w:rPr>
          <w:rFonts w:ascii="Verdana" w:eastAsia="宋体" w:hAnsi="Verdana" w:cs="Verdana"/>
          <w:sz w:val="20"/>
          <w:szCs w:val="20"/>
          <w:lang w:eastAsia="zh-CN"/>
        </w:rPr>
        <w:t>RA</w:t>
      </w:r>
      <w:r>
        <w:rPr>
          <w:rFonts w:ascii="宋体" w:eastAsia="宋体" w:hAnsi="宋体" w:cs="宋体" w:hint="eastAsia"/>
          <w:sz w:val="20"/>
          <w:szCs w:val="20"/>
          <w:lang w:eastAsia="zh-CN"/>
        </w:rPr>
        <w:t>）、区域中心或研究理事会（</w:t>
      </w:r>
      <w:r>
        <w:rPr>
          <w:rFonts w:ascii="Verdana" w:eastAsia="宋体" w:hAnsi="Verdana" w:cs="Verdana"/>
          <w:sz w:val="20"/>
          <w:szCs w:val="20"/>
          <w:lang w:eastAsia="zh-CN"/>
        </w:rPr>
        <w:t>RB</w:t>
      </w:r>
      <w:r>
        <w:rPr>
          <w:rFonts w:ascii="宋体" w:eastAsia="宋体" w:hAnsi="宋体" w:cs="宋体" w:hint="eastAsia"/>
          <w:sz w:val="20"/>
          <w:szCs w:val="20"/>
          <w:lang w:eastAsia="zh-CN"/>
        </w:rPr>
        <w:t>）会议的关键信息）和区域工作计划的进展情况，并寻求反馈；</w:t>
      </w:r>
    </w:p>
    <w:p w14:paraId="24370D8E" w14:textId="5CCC5F4A"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维护</w:t>
      </w:r>
      <w:r>
        <w:rPr>
          <w:rFonts w:ascii="Verdana" w:eastAsia="宋体" w:hAnsi="Verdana" w:cs="Verdana"/>
          <w:sz w:val="20"/>
          <w:szCs w:val="20"/>
          <w:lang w:eastAsia="zh-CN"/>
        </w:rPr>
        <w:t>RA</w:t>
      </w:r>
      <w:r>
        <w:rPr>
          <w:rFonts w:ascii="宋体" w:eastAsia="宋体" w:hAnsi="宋体" w:cs="宋体" w:hint="eastAsia"/>
          <w:sz w:val="20"/>
          <w:szCs w:val="20"/>
          <w:lang w:eastAsia="zh-CN"/>
        </w:rPr>
        <w:t>的制度记忆，保留历史记录，确保不因人员流动造成信息丢失；</w:t>
      </w:r>
    </w:p>
    <w:p w14:paraId="6F0FB722"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支持定期监测区域中心，并</w:t>
      </w:r>
      <w:r>
        <w:rPr>
          <w:rFonts w:ascii="宋体" w:eastAsia="宋体" w:hAnsi="宋体" w:cs="宋体" w:hint="eastAsia"/>
          <w:sz w:val="20"/>
          <w:szCs w:val="20"/>
          <w:lang w:val="en-US" w:eastAsia="zh-CN"/>
        </w:rPr>
        <w:t>鼓励</w:t>
      </w:r>
      <w:r>
        <w:rPr>
          <w:rFonts w:ascii="宋体" w:eastAsia="宋体" w:hAnsi="宋体" w:cs="宋体" w:hint="eastAsia"/>
          <w:sz w:val="20"/>
          <w:szCs w:val="20"/>
          <w:lang w:eastAsia="zh-CN"/>
        </w:rPr>
        <w:t>公开</w:t>
      </w:r>
      <w:r>
        <w:rPr>
          <w:rFonts w:ascii="宋体" w:eastAsia="宋体" w:hAnsi="宋体" w:cs="宋体" w:hint="eastAsia"/>
          <w:sz w:val="20"/>
          <w:szCs w:val="20"/>
          <w:lang w:val="en-US" w:eastAsia="zh-CN"/>
        </w:rPr>
        <w:t>共享</w:t>
      </w:r>
      <w:r>
        <w:rPr>
          <w:rFonts w:ascii="宋体" w:eastAsia="宋体" w:hAnsi="宋体" w:cs="宋体" w:hint="eastAsia"/>
          <w:sz w:val="20"/>
          <w:szCs w:val="20"/>
          <w:lang w:eastAsia="zh-CN"/>
        </w:rPr>
        <w:t>数据和技术专门知识；</w:t>
      </w:r>
    </w:p>
    <w:p w14:paraId="48F1762F"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收集关于会员要求和需要的信息，以明确长期现代服务的技术差距和关键缺陷；</w:t>
      </w:r>
    </w:p>
    <w:p w14:paraId="724FB307"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向</w:t>
      </w:r>
      <w:r>
        <w:rPr>
          <w:rFonts w:ascii="Verdana" w:eastAsia="宋体" w:hAnsi="Verdana" w:cs="Verdana"/>
          <w:sz w:val="20"/>
          <w:szCs w:val="20"/>
          <w:lang w:eastAsia="zh-CN"/>
        </w:rPr>
        <w:t>WMO</w:t>
      </w:r>
      <w:r>
        <w:rPr>
          <w:rFonts w:ascii="宋体" w:eastAsia="宋体" w:hAnsi="宋体" w:cs="宋体" w:hint="eastAsia"/>
          <w:sz w:val="20"/>
          <w:szCs w:val="20"/>
          <w:lang w:eastAsia="zh-CN"/>
        </w:rPr>
        <w:t>技术</w:t>
      </w:r>
      <w:r>
        <w:rPr>
          <w:rFonts w:ascii="宋体" w:eastAsia="宋体" w:hAnsi="宋体" w:cs="宋体" w:hint="eastAsia"/>
          <w:sz w:val="20"/>
          <w:szCs w:val="20"/>
          <w:lang w:val="en-US" w:eastAsia="zh-CN"/>
        </w:rPr>
        <w:t>司</w:t>
      </w:r>
      <w:r>
        <w:rPr>
          <w:rFonts w:ascii="宋体" w:eastAsia="宋体" w:hAnsi="宋体" w:cs="宋体" w:hint="eastAsia"/>
          <w:sz w:val="20"/>
          <w:szCs w:val="20"/>
          <w:lang w:eastAsia="zh-CN"/>
        </w:rPr>
        <w:t>/</w:t>
      </w:r>
      <w:r>
        <w:rPr>
          <w:rFonts w:ascii="宋体" w:eastAsia="宋体" w:hAnsi="宋体" w:cs="宋体" w:hint="eastAsia"/>
          <w:sz w:val="20"/>
          <w:szCs w:val="20"/>
          <w:lang w:val="en-US" w:eastAsia="zh-CN"/>
        </w:rPr>
        <w:t>办公室</w:t>
      </w:r>
      <w:r>
        <w:rPr>
          <w:rFonts w:ascii="宋体" w:eastAsia="宋体" w:hAnsi="宋体" w:cs="宋体" w:hint="eastAsia"/>
          <w:sz w:val="20"/>
          <w:szCs w:val="20"/>
          <w:lang w:eastAsia="zh-CN"/>
        </w:rPr>
        <w:t>和技术委员会通报气象和业务水文及其他相关事项的现状信息，供其采取行动；</w:t>
      </w:r>
    </w:p>
    <w:p w14:paraId="7693F818"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协助会员在各自区域发展其国家气象或水文气象和水文部门（</w:t>
      </w:r>
      <w:r>
        <w:rPr>
          <w:rFonts w:ascii="Verdana" w:eastAsia="宋体" w:hAnsi="Verdana" w:cs="Verdana"/>
          <w:sz w:val="20"/>
          <w:szCs w:val="20"/>
          <w:lang w:eastAsia="zh-CN"/>
        </w:rPr>
        <w:t>NMHS</w:t>
      </w:r>
      <w:r>
        <w:rPr>
          <w:rFonts w:ascii="宋体" w:eastAsia="宋体" w:hAnsi="宋体" w:cs="宋体" w:hint="eastAsia"/>
          <w:sz w:val="20"/>
          <w:szCs w:val="20"/>
          <w:lang w:eastAsia="zh-CN"/>
        </w:rPr>
        <w:t>），使</w:t>
      </w:r>
      <w:r>
        <w:rPr>
          <w:rFonts w:ascii="Verdana" w:eastAsia="宋体" w:hAnsi="Verdana" w:cs="Verdana"/>
          <w:sz w:val="20"/>
          <w:szCs w:val="20"/>
          <w:lang w:eastAsia="zh-CN"/>
        </w:rPr>
        <w:t>NMHS</w:t>
      </w:r>
      <w:r>
        <w:rPr>
          <w:rFonts w:ascii="宋体" w:eastAsia="宋体" w:hAnsi="宋体" w:cs="宋体" w:hint="eastAsia"/>
          <w:sz w:val="20"/>
          <w:szCs w:val="20"/>
          <w:lang w:eastAsia="zh-CN"/>
        </w:rPr>
        <w:t>能够在本国经济和社会发展以及</w:t>
      </w:r>
      <w:r>
        <w:rPr>
          <w:rFonts w:ascii="Verdana" w:eastAsia="宋体" w:hAnsi="Verdana" w:cs="Verdana"/>
          <w:sz w:val="20"/>
          <w:szCs w:val="20"/>
          <w:lang w:eastAsia="zh-CN"/>
        </w:rPr>
        <w:t>WMO</w:t>
      </w:r>
      <w:r>
        <w:rPr>
          <w:rFonts w:ascii="宋体" w:eastAsia="宋体" w:hAnsi="宋体" w:cs="宋体" w:hint="eastAsia"/>
          <w:sz w:val="20"/>
          <w:szCs w:val="20"/>
          <w:lang w:eastAsia="zh-CN"/>
        </w:rPr>
        <w:t>新的高度优先领域</w:t>
      </w:r>
      <w:r>
        <w:rPr>
          <w:rFonts w:ascii="宋体" w:eastAsia="宋体" w:hAnsi="宋体" w:cs="宋体" w:hint="eastAsia"/>
          <w:sz w:val="20"/>
          <w:szCs w:val="20"/>
          <w:lang w:val="en-US" w:eastAsia="zh-CN"/>
        </w:rPr>
        <w:t>中</w:t>
      </w:r>
      <w:r>
        <w:rPr>
          <w:rFonts w:ascii="宋体" w:eastAsia="宋体" w:hAnsi="宋体" w:cs="宋体" w:hint="eastAsia"/>
          <w:sz w:val="20"/>
          <w:szCs w:val="20"/>
          <w:lang w:eastAsia="zh-CN"/>
        </w:rPr>
        <w:t>充分发挥作用；</w:t>
      </w:r>
    </w:p>
    <w:p w14:paraId="25A1A7EE"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查明及时执行规划</w:t>
      </w:r>
      <w:r>
        <w:rPr>
          <w:rFonts w:ascii="宋体" w:eastAsia="宋体" w:hAnsi="宋体" w:cs="宋体" w:hint="eastAsia"/>
          <w:sz w:val="20"/>
          <w:szCs w:val="20"/>
          <w:lang w:val="en-US" w:eastAsia="zh-CN"/>
        </w:rPr>
        <w:t>的计划</w:t>
      </w:r>
      <w:r>
        <w:rPr>
          <w:rFonts w:ascii="宋体" w:eastAsia="宋体" w:hAnsi="宋体" w:cs="宋体" w:hint="eastAsia"/>
          <w:sz w:val="20"/>
          <w:szCs w:val="20"/>
          <w:lang w:eastAsia="zh-CN"/>
        </w:rPr>
        <w:t>和活动所面临的障碍，并协助</w:t>
      </w:r>
      <w:r>
        <w:rPr>
          <w:rFonts w:ascii="Verdana" w:eastAsia="宋体" w:hAnsi="Verdana" w:cs="Verdana"/>
          <w:sz w:val="20"/>
          <w:szCs w:val="20"/>
          <w:lang w:eastAsia="zh-CN"/>
        </w:rPr>
        <w:t>WMO</w:t>
      </w:r>
      <w:r>
        <w:rPr>
          <w:rFonts w:ascii="宋体" w:eastAsia="宋体" w:hAnsi="宋体" w:cs="宋体" w:hint="eastAsia"/>
          <w:sz w:val="20"/>
          <w:szCs w:val="20"/>
          <w:lang w:eastAsia="zh-CN"/>
        </w:rPr>
        <w:t>秘书处有关</w:t>
      </w:r>
      <w:proofErr w:type="gramStart"/>
      <w:r>
        <w:rPr>
          <w:rFonts w:ascii="宋体" w:eastAsia="宋体" w:hAnsi="宋体" w:cs="宋体" w:hint="eastAsia"/>
          <w:sz w:val="20"/>
          <w:szCs w:val="20"/>
          <w:lang w:val="en-US" w:eastAsia="zh-CN"/>
        </w:rPr>
        <w:t>司</w:t>
      </w:r>
      <w:r>
        <w:rPr>
          <w:rFonts w:ascii="宋体" w:eastAsia="宋体" w:hAnsi="宋体" w:cs="宋体" w:hint="eastAsia"/>
          <w:sz w:val="20"/>
          <w:szCs w:val="20"/>
          <w:lang w:eastAsia="zh-CN"/>
        </w:rPr>
        <w:t>履行</w:t>
      </w:r>
      <w:proofErr w:type="gramEnd"/>
      <w:r>
        <w:rPr>
          <w:rFonts w:ascii="宋体" w:eastAsia="宋体" w:hAnsi="宋体" w:cs="宋体" w:hint="eastAsia"/>
          <w:sz w:val="20"/>
          <w:szCs w:val="20"/>
          <w:lang w:eastAsia="zh-CN"/>
        </w:rPr>
        <w:t>与区域活动有关的职责；</w:t>
      </w:r>
    </w:p>
    <w:p w14:paraId="45B42F00" w14:textId="77777777" w:rsidR="003A5AA4" w:rsidRDefault="003A5AA4" w:rsidP="003A5AA4">
      <w:pPr>
        <w:pStyle w:val="af9"/>
        <w:numPr>
          <w:ilvl w:val="0"/>
          <w:numId w:val="7"/>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与相关技术</w:t>
      </w:r>
      <w:r>
        <w:rPr>
          <w:rFonts w:ascii="宋体" w:eastAsia="宋体" w:hAnsi="宋体" w:cs="宋体" w:hint="eastAsia"/>
          <w:sz w:val="20"/>
          <w:szCs w:val="20"/>
          <w:lang w:val="en-US" w:eastAsia="zh-CN"/>
        </w:rPr>
        <w:t>司</w:t>
      </w:r>
      <w:r>
        <w:rPr>
          <w:rFonts w:ascii="宋体" w:eastAsia="宋体" w:hAnsi="宋体" w:cs="宋体" w:hint="eastAsia"/>
          <w:sz w:val="20"/>
          <w:szCs w:val="20"/>
          <w:lang w:eastAsia="zh-CN"/>
        </w:rPr>
        <w:t>合作，并遵循</w:t>
      </w:r>
      <w:r>
        <w:rPr>
          <w:rFonts w:ascii="Verdana" w:eastAsia="宋体" w:hAnsi="Verdana" w:cs="Verdana"/>
          <w:sz w:val="20"/>
          <w:szCs w:val="20"/>
          <w:lang w:eastAsia="zh-CN"/>
        </w:rPr>
        <w:t>WMO</w:t>
      </w:r>
      <w:r>
        <w:rPr>
          <w:rFonts w:ascii="宋体" w:eastAsia="宋体" w:hAnsi="宋体" w:cs="宋体" w:hint="eastAsia"/>
          <w:sz w:val="20"/>
          <w:szCs w:val="20"/>
          <w:lang w:eastAsia="zh-CN"/>
        </w:rPr>
        <w:t>资源动员战略，通过利用规模经济加强私营部门和学术界的参与，协助各</w:t>
      </w:r>
      <w:r>
        <w:rPr>
          <w:rFonts w:ascii="宋体" w:eastAsia="宋体" w:hAnsi="宋体" w:cs="宋体" w:hint="eastAsia"/>
          <w:sz w:val="20"/>
          <w:szCs w:val="20"/>
          <w:lang w:val="en-US" w:eastAsia="zh-CN"/>
        </w:rPr>
        <w:t>会员策划</w:t>
      </w:r>
      <w:r>
        <w:rPr>
          <w:rFonts w:ascii="宋体" w:eastAsia="宋体" w:hAnsi="宋体" w:cs="宋体" w:hint="eastAsia"/>
          <w:sz w:val="20"/>
          <w:szCs w:val="20"/>
          <w:lang w:eastAsia="zh-CN"/>
        </w:rPr>
        <w:t>、筹备和实施气象和业务水文领域的区域和次区域合作活动和项目。还应允许代表</w:t>
      </w:r>
      <w:r>
        <w:rPr>
          <w:rFonts w:ascii="Verdana" w:eastAsia="宋体" w:hAnsi="Verdana" w:cs="Verdana"/>
          <w:sz w:val="20"/>
          <w:szCs w:val="20"/>
          <w:lang w:eastAsia="zh-CN"/>
        </w:rPr>
        <w:t>WMO</w:t>
      </w:r>
      <w:r>
        <w:rPr>
          <w:rFonts w:ascii="宋体" w:eastAsia="宋体" w:hAnsi="宋体" w:cs="宋体" w:hint="eastAsia"/>
          <w:sz w:val="20"/>
          <w:szCs w:val="20"/>
          <w:lang w:eastAsia="zh-CN"/>
        </w:rPr>
        <w:t>利益相关方利益的区域行业机构，如区域农民协会、航空运输商协会等，作为准成员和/或观察员参与活动和项目；</w:t>
      </w:r>
      <w:r>
        <w:rPr>
          <w:rFonts w:ascii="宋体" w:eastAsia="宋体" w:hAnsi="宋体" w:cs="宋体" w:hint="eastAsia"/>
          <w:sz w:val="20"/>
          <w:szCs w:val="20"/>
          <w:lang w:val="en-US" w:eastAsia="zh-CN"/>
        </w:rPr>
        <w:t>以及</w:t>
      </w:r>
    </w:p>
    <w:p w14:paraId="2C7BEF2A" w14:textId="77777777" w:rsidR="003A5AA4" w:rsidRDefault="003A5AA4" w:rsidP="003A5AA4">
      <w:pPr>
        <w:pStyle w:val="af9"/>
        <w:numPr>
          <w:ilvl w:val="0"/>
          <w:numId w:val="7"/>
        </w:numPr>
        <w:spacing w:before="240" w:after="240" w:line="240" w:lineRule="auto"/>
        <w:ind w:left="567" w:hanging="567"/>
        <w:contextualSpacing w:val="0"/>
        <w:rPr>
          <w:rFonts w:ascii="Verdana" w:eastAsiaTheme="minorEastAsia" w:hAnsi="Verdana"/>
          <w:sz w:val="20"/>
          <w:szCs w:val="20"/>
          <w:lang w:eastAsia="zh-CN"/>
        </w:rPr>
      </w:pPr>
      <w:r>
        <w:rPr>
          <w:rFonts w:ascii="宋体" w:eastAsia="宋体" w:hAnsi="宋体" w:cs="宋体" w:hint="eastAsia"/>
          <w:sz w:val="20"/>
          <w:szCs w:val="20"/>
          <w:lang w:eastAsia="zh-CN"/>
        </w:rPr>
        <w:t>协助区域协会及其主席、副主席和附属机构开展工作。</w:t>
      </w:r>
    </w:p>
    <w:p w14:paraId="2992E1C5" w14:textId="77777777" w:rsidR="003A5AA4" w:rsidRDefault="003A5AA4" w:rsidP="003A5AA4">
      <w:pPr>
        <w:pStyle w:val="WMOSubTitle1"/>
        <w:numPr>
          <w:ilvl w:val="0"/>
          <w:numId w:val="17"/>
        </w:numPr>
        <w:spacing w:before="360" w:after="120"/>
        <w:ind w:left="567" w:hanging="567"/>
        <w:outlineLvl w:val="0"/>
      </w:pPr>
      <w:r>
        <w:rPr>
          <w:rFonts w:ascii="微软雅黑" w:eastAsia="微软雅黑" w:hAnsi="微软雅黑" w:cs="微软雅黑" w:hint="eastAsia"/>
        </w:rPr>
        <w:t>行政和后勤支持</w:t>
      </w:r>
    </w:p>
    <w:p w14:paraId="02EC0F4C" w14:textId="77777777" w:rsidR="003A5AA4" w:rsidRDefault="003A5AA4" w:rsidP="003A5AA4">
      <w:pPr>
        <w:pStyle w:val="WMOSubTitle2"/>
        <w:numPr>
          <w:ilvl w:val="0"/>
          <w:numId w:val="20"/>
        </w:numPr>
        <w:tabs>
          <w:tab w:val="clear" w:pos="1134"/>
        </w:tabs>
        <w:spacing w:before="360" w:after="120"/>
        <w:ind w:left="1134" w:hanging="567"/>
        <w:outlineLvl w:val="0"/>
      </w:pPr>
      <w:r>
        <w:rPr>
          <w:rFonts w:ascii="宋体" w:eastAsia="宋体" w:hAnsi="宋体" w:cs="宋体" w:hint="eastAsia"/>
        </w:rPr>
        <w:t>区域协会</w:t>
      </w:r>
    </w:p>
    <w:p w14:paraId="35138A16" w14:textId="77777777" w:rsidR="003A5AA4" w:rsidRDefault="003A5AA4" w:rsidP="003A5AA4">
      <w:pPr>
        <w:spacing w:before="240"/>
        <w:ind w:left="567"/>
        <w:jc w:val="left"/>
        <w:rPr>
          <w:rFonts w:ascii="宋体" w:eastAsia="宋体" w:hAnsi="宋体" w:cs="宋体"/>
          <w:lang w:eastAsia="zh-TW"/>
        </w:rPr>
      </w:pPr>
      <w:r>
        <w:rPr>
          <w:rFonts w:ascii="宋体" w:eastAsia="宋体" w:hAnsi="宋体" w:cs="宋体" w:hint="eastAsia"/>
          <w:lang w:eastAsia="zh-TW"/>
        </w:rPr>
        <w:t>协助区域协会、其主席、副主席和附属机构开展工作，具体包括：</w:t>
      </w:r>
    </w:p>
    <w:p w14:paraId="49A53FAB"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与各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合作，协助</w:t>
      </w:r>
      <w:r>
        <w:rPr>
          <w:rFonts w:eastAsia="宋体" w:cs="Verdana"/>
          <w:lang w:eastAsia="zh-TW"/>
        </w:rPr>
        <w:t>D/MS</w:t>
      </w:r>
      <w:r>
        <w:rPr>
          <w:rFonts w:ascii="宋体" w:eastAsia="宋体" w:hAnsi="宋体" w:cs="宋体" w:hint="eastAsia"/>
          <w:lang w:eastAsia="zh-TW"/>
        </w:rPr>
        <w:t>协调计划和预算的区域组成部分及其执行和监测</w:t>
      </w:r>
      <w:r>
        <w:rPr>
          <w:rFonts w:ascii="宋体" w:eastAsia="宋体" w:hAnsi="宋体" w:cs="宋体" w:hint="eastAsia"/>
          <w:lang w:val="en-US" w:eastAsia="zh-CN"/>
        </w:rPr>
        <w:t>工作</w:t>
      </w:r>
    </w:p>
    <w:p w14:paraId="63884D26"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与各区域协会主席协商，制定各自区域协会届会的计划和安排，并相应通知各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p>
    <w:p w14:paraId="7F049653"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lastRenderedPageBreak/>
        <w:t>与各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协商，为各自区域协会的届会起草议程</w:t>
      </w:r>
      <w:r>
        <w:rPr>
          <w:rFonts w:ascii="宋体" w:eastAsia="宋体" w:hAnsi="宋体" w:cs="宋体" w:hint="eastAsia"/>
          <w:lang w:eastAsia="zh-CN"/>
        </w:rPr>
        <w:t>、</w:t>
      </w:r>
      <w:r>
        <w:rPr>
          <w:rFonts w:ascii="宋体" w:eastAsia="宋体" w:hAnsi="宋体" w:cs="宋体" w:hint="eastAsia"/>
          <w:lang w:eastAsia="zh-TW"/>
        </w:rPr>
        <w:t>解释性备忘录</w:t>
      </w:r>
      <w:r>
        <w:rPr>
          <w:rFonts w:ascii="宋体" w:eastAsia="宋体" w:hAnsi="宋体" w:cs="宋体" w:hint="eastAsia"/>
          <w:lang w:val="en-US" w:eastAsia="zh-CN"/>
        </w:rPr>
        <w:t>和</w:t>
      </w:r>
      <w:r>
        <w:rPr>
          <w:rFonts w:ascii="宋体" w:eastAsia="宋体" w:hAnsi="宋体" w:cs="宋体" w:hint="eastAsia"/>
          <w:lang w:eastAsia="zh-TW"/>
        </w:rPr>
        <w:t>文件计划</w:t>
      </w:r>
    </w:p>
    <w:p w14:paraId="6E07E117"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为区域协会届会起草相关文件</w:t>
      </w:r>
    </w:p>
    <w:p w14:paraId="3F5321C5"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提供信息</w:t>
      </w:r>
      <w:r>
        <w:rPr>
          <w:rFonts w:ascii="宋体" w:eastAsia="宋体" w:hAnsi="宋体" w:cs="宋体" w:hint="eastAsia"/>
          <w:lang w:eastAsia="zh-CN"/>
        </w:rPr>
        <w:t>，</w:t>
      </w:r>
      <w:r>
        <w:rPr>
          <w:rFonts w:ascii="宋体" w:eastAsia="宋体" w:hAnsi="宋体" w:cs="宋体" w:hint="eastAsia"/>
          <w:lang w:val="en-US" w:eastAsia="zh-CN"/>
        </w:rPr>
        <w:t>以便</w:t>
      </w:r>
      <w:r>
        <w:rPr>
          <w:rFonts w:ascii="宋体" w:eastAsia="宋体" w:hAnsi="宋体" w:cs="宋体" w:hint="eastAsia"/>
          <w:lang w:eastAsia="zh-TW"/>
        </w:rPr>
        <w:t>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为区域协会届会编写文件</w:t>
      </w:r>
    </w:p>
    <w:p w14:paraId="73436A7D"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编写执行区域协会决定的行动计划，分发给各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征求意见和建议，并采用与</w:t>
      </w:r>
      <w:r>
        <w:rPr>
          <w:rFonts w:ascii="宋体" w:eastAsia="宋体" w:hAnsi="宋体" w:cs="宋体" w:hint="eastAsia"/>
          <w:lang w:eastAsia="zh-CN"/>
        </w:rPr>
        <w:t>区域办公室</w:t>
      </w:r>
      <w:r>
        <w:rPr>
          <w:rFonts w:ascii="宋体" w:eastAsia="宋体" w:hAnsi="宋体" w:cs="宋体" w:hint="eastAsia"/>
          <w:lang w:eastAsia="zh-TW"/>
        </w:rPr>
        <w:t>里程碑/</w:t>
      </w:r>
      <w:r>
        <w:rPr>
          <w:rFonts w:eastAsia="宋体" w:cs="Verdana"/>
          <w:lang w:eastAsia="zh-TW"/>
        </w:rPr>
        <w:t>KPI</w:t>
      </w:r>
      <w:r>
        <w:rPr>
          <w:rFonts w:ascii="宋体" w:eastAsia="宋体" w:hAnsi="宋体" w:cs="宋体" w:hint="eastAsia"/>
          <w:lang w:eastAsia="zh-TW"/>
        </w:rPr>
        <w:t>一致的里程碑/</w:t>
      </w:r>
      <w:r>
        <w:rPr>
          <w:rFonts w:eastAsia="宋体" w:cs="Verdana"/>
          <w:lang w:eastAsia="zh-TW"/>
        </w:rPr>
        <w:t>KPI</w:t>
      </w:r>
      <w:r>
        <w:rPr>
          <w:rFonts w:ascii="宋体" w:eastAsia="宋体" w:hAnsi="宋体" w:cs="宋体" w:hint="eastAsia"/>
          <w:lang w:eastAsia="zh-TW"/>
        </w:rPr>
        <w:t>办法，跟踪行动</w:t>
      </w:r>
      <w:r>
        <w:rPr>
          <w:rFonts w:ascii="宋体" w:eastAsia="宋体" w:hAnsi="宋体" w:cs="宋体" w:hint="eastAsia"/>
          <w:lang w:val="en-US" w:eastAsia="zh-CN"/>
        </w:rPr>
        <w:t>计划</w:t>
      </w:r>
      <w:r>
        <w:rPr>
          <w:rFonts w:ascii="宋体" w:eastAsia="宋体" w:hAnsi="宋体" w:cs="宋体" w:hint="eastAsia"/>
          <w:lang w:eastAsia="zh-TW"/>
        </w:rPr>
        <w:t>所列活动的执行情况</w:t>
      </w:r>
    </w:p>
    <w:p w14:paraId="7C593B23"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协助落实各届会议提出的建议</w:t>
      </w:r>
    </w:p>
    <w:p w14:paraId="063EA621"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协助区域协会主席和副主席起草提交协会届会、执行理事会和大会的报告，并分发给各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办公室来征求</w:t>
      </w:r>
      <w:r>
        <w:rPr>
          <w:rFonts w:ascii="宋体" w:eastAsia="宋体" w:hAnsi="宋体" w:cs="宋体" w:hint="eastAsia"/>
          <w:lang w:eastAsia="zh-TW"/>
        </w:rPr>
        <w:t>其意见</w:t>
      </w:r>
    </w:p>
    <w:p w14:paraId="2C77EF92"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协助区域协会进行沟通（例如传达要求、障碍等），并与技术委员会密切合作</w:t>
      </w:r>
    </w:p>
    <w:p w14:paraId="102E74A1" w14:textId="77777777" w:rsidR="003A5AA4" w:rsidRDefault="003A5AA4" w:rsidP="003A5AA4">
      <w:pPr>
        <w:numPr>
          <w:ilvl w:val="0"/>
          <w:numId w:val="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协助组织区域活动，如研讨会、工作坊、技术会议和技术</w:t>
      </w:r>
      <w:r>
        <w:rPr>
          <w:rFonts w:ascii="宋体" w:eastAsia="宋体" w:hAnsi="宋体" w:cs="宋体" w:hint="eastAsia"/>
          <w:lang w:val="en-US" w:eastAsia="zh-CN"/>
        </w:rPr>
        <w:t>司</w:t>
      </w:r>
      <w:r>
        <w:rPr>
          <w:rFonts w:ascii="宋体" w:eastAsia="宋体" w:hAnsi="宋体" w:cs="宋体" w:hint="eastAsia"/>
          <w:lang w:eastAsia="zh-TW"/>
        </w:rPr>
        <w:t>计划的其他活动，并在必要时参加这些活动</w:t>
      </w:r>
    </w:p>
    <w:p w14:paraId="613D0DFE" w14:textId="77777777" w:rsidR="003A5AA4" w:rsidRDefault="003A5AA4" w:rsidP="003A5AA4">
      <w:pPr>
        <w:numPr>
          <w:ilvl w:val="0"/>
          <w:numId w:val="5"/>
        </w:numPr>
        <w:tabs>
          <w:tab w:val="clear" w:pos="1134"/>
        </w:tabs>
        <w:spacing w:before="240"/>
        <w:ind w:left="1134" w:hanging="567"/>
        <w:jc w:val="left"/>
        <w:rPr>
          <w:rFonts w:eastAsiaTheme="minorEastAsia"/>
          <w:lang w:eastAsia="zh-TW"/>
        </w:rPr>
      </w:pPr>
      <w:r>
        <w:rPr>
          <w:rFonts w:ascii="宋体" w:eastAsia="宋体" w:hAnsi="宋体" w:cs="宋体" w:hint="eastAsia"/>
          <w:lang w:eastAsia="zh-TW"/>
        </w:rPr>
        <w:t>向专家（而不仅是</w:t>
      </w:r>
      <w:r>
        <w:rPr>
          <w:rFonts w:eastAsia="宋体" w:cs="Verdana"/>
          <w:lang w:eastAsia="zh-TW"/>
        </w:rPr>
        <w:t>PR</w:t>
      </w:r>
      <w:r>
        <w:rPr>
          <w:rFonts w:ascii="宋体" w:eastAsia="宋体" w:hAnsi="宋体" w:cs="宋体" w:hint="eastAsia"/>
          <w:lang w:eastAsia="zh-TW"/>
        </w:rPr>
        <w:t>及其助理）授课介绍</w:t>
      </w:r>
      <w:r>
        <w:rPr>
          <w:rFonts w:eastAsia="宋体" w:cs="Verdana"/>
          <w:lang w:eastAsia="zh-TW"/>
        </w:rPr>
        <w:t>WMO</w:t>
      </w:r>
      <w:r>
        <w:rPr>
          <w:rFonts w:ascii="宋体" w:eastAsia="宋体" w:hAnsi="宋体" w:cs="宋体" w:hint="eastAsia"/>
          <w:lang w:eastAsia="zh-TW"/>
        </w:rPr>
        <w:t>，加强专家对</w:t>
      </w:r>
      <w:r>
        <w:rPr>
          <w:rFonts w:eastAsia="宋体" w:cs="Verdana"/>
          <w:lang w:eastAsia="zh-TW"/>
        </w:rPr>
        <w:t>WMO</w:t>
      </w:r>
      <w:r>
        <w:rPr>
          <w:rFonts w:ascii="宋体" w:eastAsia="宋体" w:hAnsi="宋体" w:cs="宋体" w:hint="eastAsia"/>
          <w:lang w:eastAsia="zh-TW"/>
        </w:rPr>
        <w:t>的了解。这种方法可以广泛应用，来与资助者或政府就具体问题进行沟通</w:t>
      </w:r>
    </w:p>
    <w:p w14:paraId="7E4EAA61" w14:textId="77777777" w:rsidR="003A5AA4" w:rsidRDefault="003A5AA4" w:rsidP="003A5AA4">
      <w:pPr>
        <w:pStyle w:val="WMOSubTitle2"/>
        <w:numPr>
          <w:ilvl w:val="0"/>
          <w:numId w:val="20"/>
        </w:numPr>
        <w:tabs>
          <w:tab w:val="clear" w:pos="1134"/>
        </w:tabs>
        <w:spacing w:before="360" w:after="120"/>
        <w:ind w:left="1134" w:hanging="567"/>
        <w:outlineLvl w:val="0"/>
        <w:rPr>
          <w:rFonts w:ascii="宋体" w:eastAsia="宋体" w:hAnsi="宋体" w:cs="宋体"/>
        </w:rPr>
      </w:pPr>
      <w:r>
        <w:rPr>
          <w:rFonts w:ascii="宋体" w:eastAsia="宋体" w:hAnsi="宋体" w:cs="宋体" w:hint="eastAsia"/>
        </w:rPr>
        <w:t>遵守</w:t>
      </w:r>
      <w:r>
        <w:rPr>
          <w:rFonts w:hint="eastAsia"/>
        </w:rPr>
        <w:t>WMO</w:t>
      </w:r>
      <w:r>
        <w:rPr>
          <w:rFonts w:ascii="宋体" w:eastAsia="宋体" w:hAnsi="宋体" w:cs="宋体" w:hint="eastAsia"/>
          <w:lang w:eastAsia="zh-CN"/>
        </w:rPr>
        <w:t>《</w:t>
      </w:r>
      <w:r>
        <w:rPr>
          <w:rFonts w:ascii="宋体" w:eastAsia="宋体" w:hAnsi="宋体" w:cs="宋体" w:hint="eastAsia"/>
        </w:rPr>
        <w:t>技术规则</w:t>
      </w:r>
      <w:r>
        <w:rPr>
          <w:rFonts w:ascii="宋体" w:eastAsia="宋体" w:hAnsi="宋体" w:cs="宋体" w:hint="eastAsia"/>
          <w:lang w:eastAsia="zh-CN"/>
        </w:rPr>
        <w:t>》</w:t>
      </w:r>
    </w:p>
    <w:p w14:paraId="2AEB34AA" w14:textId="20E068B3" w:rsidR="003A5AA4" w:rsidRDefault="003A5AA4" w:rsidP="003A5AA4">
      <w:pPr>
        <w:shd w:val="clear" w:color="auto" w:fill="FFFFFF"/>
        <w:spacing w:before="240"/>
        <w:ind w:left="567"/>
        <w:jc w:val="left"/>
        <w:rPr>
          <w:rFonts w:ascii="宋体" w:eastAsia="宋体" w:hAnsi="宋体" w:cs="宋体"/>
          <w:lang w:eastAsia="zh-CN"/>
        </w:rPr>
      </w:pPr>
      <w:r>
        <w:rPr>
          <w:rFonts w:ascii="宋体" w:eastAsia="宋体" w:hAnsi="宋体" w:cs="宋体" w:hint="eastAsia"/>
          <w:lang w:eastAsia="zh-CN"/>
        </w:rPr>
        <w:t>气象标准化始于</w:t>
      </w:r>
      <w:r>
        <w:rPr>
          <w:rFonts w:eastAsia="宋体" w:cs="Verdana"/>
          <w:lang w:eastAsia="zh-CN"/>
        </w:rPr>
        <w:t>WMO</w:t>
      </w:r>
      <w:r>
        <w:rPr>
          <w:rFonts w:ascii="宋体" w:eastAsia="宋体" w:hAnsi="宋体" w:cs="宋体" w:hint="eastAsia"/>
          <w:lang w:eastAsia="zh-CN"/>
        </w:rPr>
        <w:t>的前身国际气象组织，</w:t>
      </w:r>
      <w:r>
        <w:rPr>
          <w:rFonts w:ascii="宋体" w:eastAsia="宋体" w:hAnsi="宋体" w:cs="宋体" w:hint="eastAsia"/>
          <w:lang w:val="en-US" w:eastAsia="zh-CN"/>
        </w:rPr>
        <w:t>共</w:t>
      </w:r>
      <w:r>
        <w:rPr>
          <w:rFonts w:ascii="宋体" w:eastAsia="宋体" w:hAnsi="宋体" w:cs="宋体" w:hint="eastAsia"/>
          <w:lang w:eastAsia="zh-CN"/>
        </w:rPr>
        <w:t>历时</w:t>
      </w:r>
      <w:r>
        <w:rPr>
          <w:rFonts w:eastAsia="宋体" w:cs="Verdana"/>
          <w:lang w:eastAsia="zh-CN"/>
        </w:rPr>
        <w:t>80</w:t>
      </w:r>
      <w:r>
        <w:rPr>
          <w:rFonts w:ascii="宋体" w:eastAsia="宋体" w:hAnsi="宋体" w:cs="宋体" w:hint="eastAsia"/>
          <w:lang w:eastAsia="zh-CN"/>
        </w:rPr>
        <w:t>年（</w:t>
      </w:r>
      <w:r>
        <w:rPr>
          <w:rFonts w:eastAsia="宋体" w:cs="Verdana"/>
          <w:lang w:eastAsia="zh-CN"/>
        </w:rPr>
        <w:t>1873</w:t>
      </w:r>
      <w:r>
        <w:rPr>
          <w:rFonts w:ascii="宋体" w:eastAsia="宋体" w:hAnsi="宋体" w:cs="宋体" w:hint="eastAsia"/>
          <w:lang w:eastAsia="zh-CN"/>
        </w:rPr>
        <w:t>年至</w:t>
      </w:r>
      <w:r>
        <w:rPr>
          <w:rFonts w:eastAsia="宋体" w:cs="Verdana"/>
          <w:lang w:eastAsia="zh-CN"/>
        </w:rPr>
        <w:t>1951</w:t>
      </w:r>
      <w:r>
        <w:rPr>
          <w:rFonts w:ascii="宋体" w:eastAsia="宋体" w:hAnsi="宋体" w:cs="宋体" w:hint="eastAsia"/>
          <w:lang w:eastAsia="zh-CN"/>
        </w:rPr>
        <w:t>年）。《</w:t>
      </w:r>
      <w:r>
        <w:rPr>
          <w:rFonts w:eastAsia="宋体" w:cs="Verdana"/>
          <w:lang w:eastAsia="zh-CN"/>
        </w:rPr>
        <w:t>WMO</w:t>
      </w:r>
      <w:r>
        <w:rPr>
          <w:rFonts w:ascii="宋体" w:eastAsia="宋体" w:hAnsi="宋体" w:cs="宋体" w:hint="eastAsia"/>
          <w:lang w:eastAsia="zh-CN"/>
        </w:rPr>
        <w:t>公约》第</w:t>
      </w:r>
      <w:r>
        <w:rPr>
          <w:rFonts w:eastAsia="宋体" w:cs="Verdana"/>
          <w:lang w:eastAsia="zh-CN"/>
        </w:rPr>
        <w:t>2</w:t>
      </w:r>
      <w:r>
        <w:rPr>
          <w:rFonts w:ascii="宋体" w:eastAsia="宋体" w:hAnsi="宋体" w:cs="宋体" w:hint="eastAsia"/>
          <w:lang w:eastAsia="zh-CN"/>
        </w:rPr>
        <w:t>条规定，</w:t>
      </w:r>
      <w:r>
        <w:rPr>
          <w:rFonts w:eastAsia="宋体" w:cs="Verdana"/>
          <w:lang w:eastAsia="zh-CN"/>
        </w:rPr>
        <w:t>WMO</w:t>
      </w:r>
      <w:r>
        <w:rPr>
          <w:rFonts w:ascii="宋体" w:eastAsia="宋体" w:hAnsi="宋体" w:cs="宋体" w:hint="eastAsia"/>
          <w:lang w:eastAsia="zh-CN"/>
        </w:rPr>
        <w:t>旨在“促进气象及其相关观测的标准化，确保观测记录和统计资料的统一发布”，这说明</w:t>
      </w:r>
      <w:r>
        <w:rPr>
          <w:rFonts w:eastAsia="宋体" w:cs="Verdana"/>
          <w:lang w:eastAsia="zh-CN"/>
        </w:rPr>
        <w:t>WMO</w:t>
      </w:r>
      <w:r>
        <w:rPr>
          <w:rFonts w:ascii="宋体" w:eastAsia="宋体" w:hAnsi="宋体" w:cs="宋体" w:hint="eastAsia"/>
          <w:lang w:eastAsia="zh-CN"/>
        </w:rPr>
        <w:t>承担着标准化机构的</w:t>
      </w:r>
      <w:r w:rsidR="00403A67">
        <w:rPr>
          <w:rFonts w:ascii="宋体" w:eastAsia="宋体" w:hAnsi="宋体" w:cs="宋体" w:hint="eastAsia"/>
          <w:lang w:eastAsia="zh-CN"/>
        </w:rPr>
        <w:t>作用</w:t>
      </w:r>
      <w:r>
        <w:rPr>
          <w:rFonts w:ascii="宋体" w:eastAsia="宋体" w:hAnsi="宋体" w:cs="宋体" w:hint="eastAsia"/>
          <w:lang w:eastAsia="zh-CN"/>
        </w:rPr>
        <w:t>。</w:t>
      </w:r>
    </w:p>
    <w:p w14:paraId="1C50271D" w14:textId="0B5FAA97" w:rsidR="003A5AA4" w:rsidRDefault="003A5AA4" w:rsidP="003A5AA4">
      <w:pPr>
        <w:shd w:val="clear" w:color="auto" w:fill="FFFFFF"/>
        <w:spacing w:before="240"/>
        <w:ind w:left="567"/>
        <w:jc w:val="left"/>
        <w:rPr>
          <w:rFonts w:ascii="宋体" w:eastAsia="宋体" w:hAnsi="宋体" w:cs="宋体"/>
          <w:lang w:eastAsia="zh-CN"/>
        </w:rPr>
      </w:pPr>
      <w:r>
        <w:rPr>
          <w:rFonts w:ascii="宋体" w:eastAsia="宋体" w:hAnsi="宋体" w:cs="宋体" w:hint="eastAsia"/>
          <w:lang w:eastAsia="zh-CN"/>
        </w:rPr>
        <w:t>各会员的数据通过</w:t>
      </w:r>
      <w:r>
        <w:rPr>
          <w:rFonts w:eastAsia="宋体" w:cs="Verdana"/>
          <w:lang w:eastAsia="zh-CN"/>
        </w:rPr>
        <w:t>WMO</w:t>
      </w:r>
      <w:r>
        <w:rPr>
          <w:rFonts w:ascii="宋体" w:eastAsia="宋体" w:hAnsi="宋体" w:cs="宋体" w:hint="eastAsia"/>
          <w:lang w:eastAsia="zh-CN"/>
        </w:rPr>
        <w:t>的业务机制共享，以生成供其他会员使用的产品和服务，这就是标准化和互操作性至关重要的原因。例如，</w:t>
      </w:r>
      <w:hyperlink r:id="rId31" w:history="1">
        <w:r>
          <w:rPr>
            <w:rStyle w:val="ab"/>
            <w:rFonts w:ascii="宋体" w:eastAsia="宋体" w:hAnsi="宋体" w:cs="宋体" w:hint="eastAsia"/>
            <w:lang w:eastAsia="zh-CN"/>
          </w:rPr>
          <w:t>《全球观测系统手册》</w:t>
        </w:r>
      </w:hyperlink>
      <w:r>
        <w:rPr>
          <w:rFonts w:ascii="宋体" w:eastAsia="宋体" w:hAnsi="宋体" w:cs="宋体" w:hint="eastAsia"/>
          <w:lang w:eastAsia="zh-CN"/>
        </w:rPr>
        <w:t>（</w:t>
      </w:r>
      <w:r>
        <w:rPr>
          <w:rFonts w:eastAsia="宋体" w:cs="Verdana"/>
          <w:lang w:eastAsia="zh-CN"/>
        </w:rPr>
        <w:t>WMO-No. 544</w:t>
      </w:r>
      <w:r>
        <w:rPr>
          <w:rFonts w:ascii="宋体" w:eastAsia="宋体" w:hAnsi="宋体" w:cs="宋体" w:hint="eastAsia"/>
          <w:lang w:eastAsia="zh-CN"/>
        </w:rPr>
        <w:t>）中详细说明了同步天气观测的标准，所有会员</w:t>
      </w:r>
      <w:r w:rsidR="00090A95">
        <w:rPr>
          <w:rFonts w:ascii="宋体" w:eastAsia="宋体" w:hAnsi="宋体" w:cs="宋体" w:hint="eastAsia"/>
          <w:lang w:eastAsia="zh-CN"/>
        </w:rPr>
        <w:t>的国家系统</w:t>
      </w:r>
      <w:r>
        <w:rPr>
          <w:rFonts w:ascii="宋体" w:eastAsia="宋体" w:hAnsi="宋体" w:cs="宋体" w:hint="eastAsia"/>
          <w:lang w:val="en-US" w:eastAsia="zh-CN"/>
        </w:rPr>
        <w:t>按照</w:t>
      </w:r>
      <w:r>
        <w:rPr>
          <w:rFonts w:ascii="宋体" w:eastAsia="宋体" w:hAnsi="宋体" w:cs="宋体" w:hint="eastAsia"/>
          <w:lang w:eastAsia="zh-CN"/>
        </w:rPr>
        <w:t>主标准时间（</w:t>
      </w:r>
      <w:r>
        <w:rPr>
          <w:rFonts w:eastAsia="宋体" w:cs="Verdana"/>
          <w:lang w:eastAsia="zh-CN"/>
        </w:rPr>
        <w:t>0000</w:t>
      </w:r>
      <w:r>
        <w:rPr>
          <w:rFonts w:ascii="宋体" w:eastAsia="宋体" w:hAnsi="宋体" w:cs="宋体" w:hint="eastAsia"/>
          <w:lang w:eastAsia="zh-CN"/>
        </w:rPr>
        <w:t>、</w:t>
      </w:r>
      <w:r>
        <w:rPr>
          <w:rFonts w:eastAsia="宋体" w:cs="Verdana"/>
          <w:lang w:eastAsia="zh-CN"/>
        </w:rPr>
        <w:t>0600</w:t>
      </w:r>
      <w:r>
        <w:rPr>
          <w:rFonts w:ascii="宋体" w:eastAsia="宋体" w:hAnsi="宋体" w:cs="宋体" w:hint="eastAsia"/>
          <w:lang w:eastAsia="zh-CN"/>
        </w:rPr>
        <w:t>、</w:t>
      </w:r>
      <w:r>
        <w:rPr>
          <w:rFonts w:eastAsia="宋体" w:cs="Verdana"/>
          <w:lang w:eastAsia="zh-CN"/>
        </w:rPr>
        <w:t>1200</w:t>
      </w:r>
      <w:r>
        <w:rPr>
          <w:rFonts w:ascii="宋体" w:eastAsia="宋体" w:hAnsi="宋体" w:cs="宋体" w:hint="eastAsia"/>
          <w:lang w:eastAsia="zh-CN"/>
        </w:rPr>
        <w:t>和</w:t>
      </w:r>
      <w:r>
        <w:rPr>
          <w:rFonts w:eastAsia="宋体" w:cs="Verdana"/>
          <w:lang w:eastAsia="zh-CN"/>
        </w:rPr>
        <w:t>1800 UTC</w:t>
      </w:r>
      <w:r>
        <w:rPr>
          <w:rFonts w:ascii="宋体" w:eastAsia="宋体" w:hAnsi="宋体" w:cs="宋体" w:hint="eastAsia"/>
          <w:lang w:eastAsia="zh-CN"/>
        </w:rPr>
        <w:t>）和中间标准时间（</w:t>
      </w:r>
      <w:r>
        <w:rPr>
          <w:rFonts w:eastAsia="宋体" w:cs="Verdana"/>
          <w:lang w:eastAsia="zh-CN"/>
        </w:rPr>
        <w:t>0300</w:t>
      </w:r>
      <w:r>
        <w:rPr>
          <w:rFonts w:ascii="宋体" w:eastAsia="宋体" w:hAnsi="宋体" w:cs="宋体" w:hint="eastAsia"/>
          <w:lang w:eastAsia="zh-CN"/>
        </w:rPr>
        <w:t>、</w:t>
      </w:r>
      <w:r>
        <w:rPr>
          <w:rFonts w:eastAsia="宋体" w:cs="Verdana"/>
          <w:lang w:eastAsia="zh-CN"/>
        </w:rPr>
        <w:t>0900</w:t>
      </w:r>
      <w:r>
        <w:rPr>
          <w:rFonts w:ascii="宋体" w:eastAsia="宋体" w:hAnsi="宋体" w:cs="宋体" w:hint="eastAsia"/>
          <w:lang w:eastAsia="zh-CN"/>
        </w:rPr>
        <w:t>、</w:t>
      </w:r>
      <w:r>
        <w:rPr>
          <w:rFonts w:eastAsia="宋体" w:cs="Verdana"/>
          <w:lang w:eastAsia="zh-CN"/>
        </w:rPr>
        <w:t>1500</w:t>
      </w:r>
      <w:r>
        <w:rPr>
          <w:rFonts w:ascii="宋体" w:eastAsia="宋体" w:hAnsi="宋体" w:cs="宋体" w:hint="eastAsia"/>
          <w:lang w:eastAsia="zh-CN"/>
        </w:rPr>
        <w:t>和</w:t>
      </w:r>
      <w:r>
        <w:rPr>
          <w:rFonts w:eastAsia="宋体" w:cs="Verdana"/>
          <w:lang w:eastAsia="zh-CN"/>
        </w:rPr>
        <w:t>2100</w:t>
      </w:r>
      <w:r>
        <w:rPr>
          <w:rFonts w:eastAsia="宋体" w:cs="Verdana" w:hint="eastAsia"/>
          <w:lang w:val="en-US" w:eastAsia="zh-CN"/>
        </w:rPr>
        <w:t xml:space="preserve"> </w:t>
      </w:r>
      <w:r>
        <w:rPr>
          <w:rFonts w:eastAsia="宋体" w:cs="Verdana"/>
          <w:lang w:eastAsia="zh-CN"/>
        </w:rPr>
        <w:t>UTC</w:t>
      </w:r>
      <w:r>
        <w:rPr>
          <w:rFonts w:ascii="宋体" w:eastAsia="宋体" w:hAnsi="宋体" w:cs="宋体" w:hint="eastAsia"/>
          <w:lang w:eastAsia="zh-CN"/>
        </w:rPr>
        <w:t>）进行观测。其他标准则规定了为确保</w:t>
      </w:r>
      <w:r>
        <w:rPr>
          <w:rFonts w:eastAsia="宋体" w:cs="Verdana"/>
          <w:lang w:eastAsia="zh-CN"/>
        </w:rPr>
        <w:t>WMO</w:t>
      </w:r>
      <w:r>
        <w:rPr>
          <w:rFonts w:ascii="宋体" w:eastAsia="宋体" w:hAnsi="宋体" w:cs="宋体" w:hint="eastAsia"/>
          <w:lang w:eastAsia="zh-CN"/>
        </w:rPr>
        <w:t>信息系统（</w:t>
      </w:r>
      <w:r w:rsidRPr="00A257B8">
        <w:rPr>
          <w:rFonts w:eastAsia="Times New Roman" w:cs="Times New Roman"/>
          <w:lang w:eastAsia="zh-CN"/>
        </w:rPr>
        <w:t>WIS</w:t>
      </w:r>
      <w:r>
        <w:rPr>
          <w:rFonts w:ascii="宋体" w:eastAsia="宋体" w:hAnsi="宋体" w:cs="宋体" w:hint="eastAsia"/>
          <w:lang w:eastAsia="zh-CN"/>
        </w:rPr>
        <w:t>）顺利运行而需要建立的中心类型。《</w:t>
      </w:r>
      <w:r>
        <w:rPr>
          <w:rFonts w:eastAsia="宋体" w:cs="Verdana"/>
          <w:lang w:eastAsia="zh-CN"/>
        </w:rPr>
        <w:t>WIS</w:t>
      </w:r>
      <w:r>
        <w:rPr>
          <w:rFonts w:ascii="宋体" w:eastAsia="宋体" w:hAnsi="宋体" w:cs="宋体" w:hint="eastAsia"/>
          <w:lang w:eastAsia="zh-CN"/>
        </w:rPr>
        <w:t>手册》（</w:t>
      </w:r>
      <w:r>
        <w:rPr>
          <w:rFonts w:eastAsia="宋体" w:cs="Verdana"/>
          <w:lang w:eastAsia="zh-CN"/>
        </w:rPr>
        <w:t>WMO-No. 1060</w:t>
      </w:r>
      <w:r>
        <w:rPr>
          <w:rFonts w:ascii="宋体" w:eastAsia="宋体" w:hAnsi="宋体" w:cs="宋体" w:hint="eastAsia"/>
          <w:lang w:eastAsia="zh-CN"/>
        </w:rPr>
        <w:t>）规定了三类</w:t>
      </w:r>
      <w:r>
        <w:rPr>
          <w:rFonts w:eastAsia="宋体" w:cs="Verdana"/>
          <w:lang w:eastAsia="zh-CN"/>
        </w:rPr>
        <w:t>WIS</w:t>
      </w:r>
      <w:r>
        <w:rPr>
          <w:rFonts w:ascii="宋体" w:eastAsia="宋体" w:hAnsi="宋体" w:cs="宋体" w:hint="eastAsia"/>
          <w:lang w:eastAsia="zh-CN"/>
        </w:rPr>
        <w:t>中心的指定程序和职能要求，即国家中心（</w:t>
      </w:r>
      <w:r>
        <w:rPr>
          <w:rFonts w:eastAsia="宋体" w:cs="Verdana"/>
          <w:lang w:eastAsia="zh-CN"/>
        </w:rPr>
        <w:t>NC</w:t>
      </w:r>
      <w:r>
        <w:rPr>
          <w:rFonts w:ascii="宋体" w:eastAsia="宋体" w:hAnsi="宋体" w:cs="宋体" w:hint="eastAsia"/>
          <w:lang w:eastAsia="zh-CN"/>
        </w:rPr>
        <w:t>）、数据收集或制作中心（</w:t>
      </w:r>
      <w:r>
        <w:rPr>
          <w:rFonts w:eastAsia="宋体" w:cs="Verdana"/>
          <w:lang w:eastAsia="zh-CN"/>
        </w:rPr>
        <w:t>DCPC</w:t>
      </w:r>
      <w:r>
        <w:rPr>
          <w:rFonts w:ascii="宋体" w:eastAsia="宋体" w:hAnsi="宋体" w:cs="宋体" w:hint="eastAsia"/>
          <w:lang w:eastAsia="zh-CN"/>
        </w:rPr>
        <w:t>）和全球信息系统中心（</w:t>
      </w:r>
      <w:r>
        <w:rPr>
          <w:rFonts w:eastAsia="宋体" w:cs="Verdana"/>
          <w:lang w:eastAsia="zh-CN"/>
        </w:rPr>
        <w:t>GISC</w:t>
      </w:r>
      <w:r>
        <w:rPr>
          <w:rFonts w:ascii="宋体" w:eastAsia="宋体" w:hAnsi="宋体" w:cs="宋体" w:hint="eastAsia"/>
          <w:lang w:eastAsia="zh-CN"/>
        </w:rPr>
        <w:t>）。向航空和海事部门</w:t>
      </w:r>
      <w:r w:rsidR="00090A95">
        <w:rPr>
          <w:rFonts w:ascii="宋体" w:eastAsia="宋体" w:hAnsi="宋体" w:cs="宋体" w:hint="eastAsia"/>
          <w:lang w:eastAsia="zh-CN"/>
        </w:rPr>
        <w:t>等特定部门</w:t>
      </w:r>
      <w:r>
        <w:rPr>
          <w:rFonts w:ascii="宋体" w:eastAsia="宋体" w:hAnsi="宋体" w:cs="宋体" w:hint="eastAsia"/>
          <w:lang w:eastAsia="zh-CN"/>
        </w:rPr>
        <w:t>提供气象服务的标准和建议做法已经存在多年。</w:t>
      </w:r>
      <w:r>
        <w:rPr>
          <w:rFonts w:eastAsia="宋体" w:cs="Verdana"/>
          <w:lang w:eastAsia="zh-CN"/>
        </w:rPr>
        <w:t>WMO</w:t>
      </w:r>
      <w:r>
        <w:rPr>
          <w:rFonts w:ascii="宋体" w:eastAsia="宋体" w:hAnsi="宋体" w:cs="宋体" w:hint="eastAsia"/>
          <w:lang w:eastAsia="zh-CN"/>
        </w:rPr>
        <w:t>的《技术规则》还规定了关于气象、水文、气候和其他有关</w:t>
      </w:r>
      <w:r w:rsidR="00090A95">
        <w:rPr>
          <w:rFonts w:ascii="宋体" w:eastAsia="宋体" w:hAnsi="宋体" w:cs="宋体" w:hint="eastAsia"/>
          <w:lang w:eastAsia="zh-CN"/>
        </w:rPr>
        <w:t>信息</w:t>
      </w:r>
      <w:r>
        <w:rPr>
          <w:rFonts w:ascii="宋体" w:eastAsia="宋体" w:hAnsi="宋体" w:cs="宋体" w:hint="eastAsia"/>
          <w:lang w:eastAsia="zh-CN"/>
        </w:rPr>
        <w:t>编码的技术</w:t>
      </w:r>
      <w:r w:rsidR="00090A95">
        <w:rPr>
          <w:rFonts w:ascii="宋体" w:eastAsia="宋体" w:hAnsi="宋体" w:cs="宋体" w:hint="eastAsia"/>
          <w:lang w:eastAsia="zh-CN"/>
        </w:rPr>
        <w:t>规范</w:t>
      </w:r>
      <w:r>
        <w:rPr>
          <w:rFonts w:ascii="宋体" w:eastAsia="宋体" w:hAnsi="宋体" w:cs="宋体" w:hint="eastAsia"/>
          <w:lang w:eastAsia="zh-CN"/>
        </w:rPr>
        <w:t>。</w:t>
      </w:r>
    </w:p>
    <w:p w14:paraId="49F956B5" w14:textId="230065D4" w:rsidR="003A5AA4" w:rsidRDefault="003A5AA4" w:rsidP="003A5AA4">
      <w:pPr>
        <w:shd w:val="clear" w:color="auto" w:fill="FFFFFF"/>
        <w:spacing w:before="240"/>
        <w:ind w:left="567"/>
        <w:jc w:val="left"/>
        <w:rPr>
          <w:rFonts w:eastAsia="Times New Roman" w:cs="Times New Roman"/>
          <w:lang w:eastAsia="zh-CN"/>
        </w:rPr>
      </w:pPr>
      <w:r>
        <w:rPr>
          <w:rFonts w:ascii="宋体" w:eastAsia="宋体" w:hAnsi="宋体" w:cs="宋体" w:hint="eastAsia"/>
          <w:lang w:eastAsia="zh-CN"/>
        </w:rPr>
        <w:t>秘书处提供监测</w:t>
      </w:r>
      <w:r>
        <w:rPr>
          <w:rFonts w:eastAsia="宋体" w:cs="Verdana"/>
          <w:lang w:eastAsia="zh-CN"/>
        </w:rPr>
        <w:t>WMO</w:t>
      </w:r>
      <w:r>
        <w:rPr>
          <w:rFonts w:ascii="宋体" w:eastAsia="宋体" w:hAnsi="宋体" w:cs="宋体" w:hint="eastAsia"/>
          <w:lang w:eastAsia="zh-CN"/>
        </w:rPr>
        <w:t>全球综合观测系统（</w:t>
      </w:r>
      <w:r>
        <w:rPr>
          <w:rFonts w:eastAsia="宋体" w:cs="Verdana"/>
          <w:lang w:eastAsia="zh-CN"/>
        </w:rPr>
        <w:t>WIGOS</w:t>
      </w:r>
      <w:r>
        <w:rPr>
          <w:rFonts w:ascii="宋体" w:eastAsia="宋体" w:hAnsi="宋体" w:cs="宋体" w:hint="eastAsia"/>
          <w:lang w:eastAsia="zh-CN"/>
        </w:rPr>
        <w:t>）实施情况的工具，供会员使用。各区域协会在</w:t>
      </w:r>
      <w:r w:rsidR="00090A95">
        <w:rPr>
          <w:rFonts w:ascii="宋体" w:eastAsia="宋体" w:hAnsi="宋体" w:cs="宋体" w:hint="eastAsia"/>
          <w:lang w:eastAsia="zh-CN"/>
        </w:rPr>
        <w:t>收集</w:t>
      </w:r>
      <w:r>
        <w:rPr>
          <w:rFonts w:ascii="宋体" w:eastAsia="宋体" w:hAnsi="宋体" w:cs="宋体" w:hint="eastAsia"/>
          <w:lang w:eastAsia="zh-CN"/>
        </w:rPr>
        <w:t>《技术规则》在各自区域的执行情况方面发挥着关键作用。如果发现不遵约情况，秘书处会通过</w:t>
      </w:r>
      <w:r>
        <w:rPr>
          <w:rFonts w:eastAsia="宋体" w:cs="Verdana"/>
          <w:lang w:eastAsia="zh-CN"/>
        </w:rPr>
        <w:t>RO</w:t>
      </w:r>
      <w:r>
        <w:rPr>
          <w:rFonts w:ascii="宋体" w:eastAsia="宋体" w:hAnsi="宋体" w:cs="宋体" w:hint="eastAsia"/>
          <w:lang w:eastAsia="zh-CN"/>
        </w:rPr>
        <w:t>与相关会员协调采取能力发展行动，以便会员有效执行《技术规则》的要求。在许多情况下，较发达的会员会向不太发达的会员提供技术援助以弥补其不足，并将遵约系数提高到理想的水平——这能极佳地展示</w:t>
      </w:r>
      <w:r>
        <w:rPr>
          <w:rFonts w:eastAsia="宋体" w:cs="Verdana"/>
          <w:lang w:eastAsia="zh-CN"/>
        </w:rPr>
        <w:t>WMO</w:t>
      </w:r>
      <w:r w:rsidR="00403A67">
        <w:rPr>
          <w:rFonts w:eastAsia="宋体" w:cs="Verdana" w:hint="eastAsia"/>
          <w:lang w:eastAsia="zh-CN"/>
        </w:rPr>
        <w:t>全系统</w:t>
      </w:r>
      <w:r>
        <w:rPr>
          <w:rFonts w:ascii="宋体" w:eastAsia="宋体" w:hAnsi="宋体" w:cs="宋体" w:hint="eastAsia"/>
          <w:lang w:eastAsia="zh-CN"/>
        </w:rPr>
        <w:t>的遵约与合作文化。</w:t>
      </w:r>
    </w:p>
    <w:p w14:paraId="7D80290E" w14:textId="77777777" w:rsidR="003A5AA4" w:rsidRDefault="003A5AA4" w:rsidP="003A5AA4">
      <w:pPr>
        <w:pStyle w:val="WMOSubTitle2"/>
        <w:numPr>
          <w:ilvl w:val="0"/>
          <w:numId w:val="20"/>
        </w:numPr>
        <w:tabs>
          <w:tab w:val="clear" w:pos="1134"/>
        </w:tabs>
        <w:spacing w:before="360" w:after="120"/>
        <w:ind w:left="1134" w:hanging="567"/>
        <w:outlineLvl w:val="0"/>
        <w:rPr>
          <w:rFonts w:ascii="宋体" w:eastAsia="宋体" w:hAnsi="宋体" w:cs="宋体"/>
        </w:rPr>
      </w:pPr>
      <w:r>
        <w:rPr>
          <w:rFonts w:ascii="宋体" w:eastAsia="宋体" w:hAnsi="宋体" w:cs="宋体" w:hint="eastAsia"/>
        </w:rPr>
        <w:t>监测和国家概况</w:t>
      </w:r>
    </w:p>
    <w:p w14:paraId="38B3ECFB" w14:textId="77777777" w:rsidR="003A5AA4" w:rsidRDefault="003A5AA4" w:rsidP="003A5AA4">
      <w:pPr>
        <w:shd w:val="clear" w:color="auto" w:fill="FFFFFF"/>
        <w:spacing w:before="240"/>
        <w:ind w:left="567"/>
        <w:jc w:val="left"/>
        <w:rPr>
          <w:rFonts w:ascii="宋体" w:eastAsia="宋体" w:hAnsi="宋体" w:cs="宋体"/>
          <w:lang w:eastAsia="zh-CN"/>
        </w:rPr>
      </w:pPr>
      <w:r>
        <w:rPr>
          <w:rFonts w:ascii="宋体" w:eastAsia="宋体" w:hAnsi="宋体" w:cs="宋体" w:hint="eastAsia"/>
          <w:lang w:eastAsia="zh-CN"/>
        </w:rPr>
        <w:t>所有国家都需要能够及时生成所需的高质量数据和统计资料，在此基础上才能定期评估各国在国际商定的《技术规则》和标准方面的进展情况，并查明各国在长期可持续现代气象服务方面的差距和要求。</w:t>
      </w:r>
    </w:p>
    <w:p w14:paraId="69972C6D" w14:textId="29AC3FCA" w:rsidR="003A5AA4" w:rsidRDefault="003A5AA4" w:rsidP="003A5AA4">
      <w:pPr>
        <w:shd w:val="clear" w:color="auto" w:fill="FFFFFF"/>
        <w:spacing w:before="240"/>
        <w:ind w:left="567"/>
        <w:jc w:val="left"/>
        <w:rPr>
          <w:rFonts w:ascii="宋体" w:eastAsia="宋体" w:hAnsi="宋体" w:cs="宋体"/>
          <w:lang w:eastAsia="zh-CN"/>
        </w:rPr>
      </w:pPr>
      <w:r>
        <w:rPr>
          <w:rFonts w:eastAsia="宋体" w:cs="Verdana"/>
          <w:lang w:eastAsia="zh-CN"/>
        </w:rPr>
        <w:t>WMO</w:t>
      </w:r>
      <w:r>
        <w:rPr>
          <w:rFonts w:ascii="宋体" w:eastAsia="宋体" w:hAnsi="宋体" w:cs="宋体" w:hint="eastAsia"/>
          <w:lang w:eastAsia="zh-CN"/>
        </w:rPr>
        <w:t>国家概况数据库（</w:t>
      </w:r>
      <w:r>
        <w:rPr>
          <w:rFonts w:eastAsia="宋体" w:cs="Verdana"/>
          <w:lang w:eastAsia="zh-CN"/>
        </w:rPr>
        <w:t>CPDB</w:t>
      </w:r>
      <w:r>
        <w:rPr>
          <w:rFonts w:ascii="宋体" w:eastAsia="宋体" w:hAnsi="宋体" w:cs="宋体" w:hint="eastAsia"/>
          <w:lang w:eastAsia="zh-CN"/>
        </w:rPr>
        <w:t>）最近进行了升级，供所有会员、广大</w:t>
      </w:r>
      <w:r>
        <w:rPr>
          <w:rFonts w:eastAsia="宋体" w:cs="Verdana"/>
          <w:lang w:eastAsia="zh-CN"/>
        </w:rPr>
        <w:t>WMO</w:t>
      </w:r>
      <w:r>
        <w:rPr>
          <w:rFonts w:ascii="宋体" w:eastAsia="宋体" w:hAnsi="宋体" w:cs="宋体" w:hint="eastAsia"/>
          <w:lang w:eastAsia="zh-CN"/>
        </w:rPr>
        <w:t>业界和发展伙伴获取相关信息。</w:t>
      </w:r>
      <w:r>
        <w:rPr>
          <w:rFonts w:eastAsia="宋体" w:cs="Verdana"/>
          <w:lang w:eastAsia="zh-CN"/>
        </w:rPr>
        <w:t>CPDB</w:t>
      </w:r>
      <w:r>
        <w:rPr>
          <w:rFonts w:ascii="宋体" w:eastAsia="宋体" w:hAnsi="宋体" w:cs="宋体" w:hint="eastAsia"/>
          <w:lang w:eastAsia="zh-CN"/>
        </w:rPr>
        <w:t>还应作为</w:t>
      </w:r>
      <w:r>
        <w:rPr>
          <w:rFonts w:eastAsia="宋体" w:cs="Verdana"/>
          <w:lang w:eastAsia="zh-CN"/>
        </w:rPr>
        <w:t>WMO</w:t>
      </w:r>
      <w:r>
        <w:rPr>
          <w:rFonts w:ascii="宋体" w:eastAsia="宋体" w:hAnsi="宋体" w:cs="宋体" w:hint="eastAsia"/>
          <w:lang w:eastAsia="zh-CN"/>
        </w:rPr>
        <w:t>监测和评估（</w:t>
      </w:r>
      <w:r>
        <w:rPr>
          <w:rFonts w:eastAsia="宋体" w:cs="Verdana"/>
          <w:lang w:eastAsia="zh-CN"/>
        </w:rPr>
        <w:t>M&amp;E</w:t>
      </w:r>
      <w:r>
        <w:rPr>
          <w:rFonts w:ascii="宋体" w:eastAsia="宋体" w:hAnsi="宋体" w:cs="宋体" w:hint="eastAsia"/>
          <w:lang w:eastAsia="zh-CN"/>
        </w:rPr>
        <w:t>）系统的主要数据收集、分发和储存工具。这取决于能否获得准确、可靠和及时的信息，以便利决策，为战略规划提供信息，并提供业绩证据。尽管</w:t>
      </w:r>
      <w:r w:rsidR="007514E4">
        <w:rPr>
          <w:rFonts w:ascii="宋体" w:eastAsia="宋体" w:hAnsi="宋体" w:cs="宋体" w:hint="eastAsia"/>
          <w:lang w:eastAsia="zh-CN"/>
        </w:rPr>
        <w:t>开展了很多工作</w:t>
      </w:r>
      <w:r>
        <w:rPr>
          <w:rFonts w:ascii="宋体" w:eastAsia="宋体" w:hAnsi="宋体" w:cs="宋体" w:hint="eastAsia"/>
          <w:lang w:eastAsia="zh-CN"/>
        </w:rPr>
        <w:t>，</w:t>
      </w:r>
      <w:r>
        <w:rPr>
          <w:rFonts w:eastAsia="宋体" w:cs="Verdana"/>
          <w:lang w:eastAsia="zh-CN"/>
        </w:rPr>
        <w:t>CPDB</w:t>
      </w:r>
      <w:r>
        <w:rPr>
          <w:rFonts w:ascii="宋体" w:eastAsia="宋体" w:hAnsi="宋体" w:cs="宋体" w:hint="eastAsia"/>
          <w:lang w:eastAsia="zh-CN"/>
        </w:rPr>
        <w:t>的内容仍然不令人满意，需要</w:t>
      </w:r>
      <w:r>
        <w:rPr>
          <w:rFonts w:eastAsia="宋体" w:cs="Verdana"/>
          <w:lang w:eastAsia="zh-CN"/>
        </w:rPr>
        <w:t>RO</w:t>
      </w:r>
      <w:r>
        <w:rPr>
          <w:rFonts w:ascii="宋体" w:eastAsia="宋体" w:hAnsi="宋体" w:cs="宋体" w:hint="eastAsia"/>
          <w:lang w:eastAsia="zh-CN"/>
        </w:rPr>
        <w:t>更</w:t>
      </w:r>
      <w:r w:rsidR="00236F9A">
        <w:rPr>
          <w:rFonts w:ascii="宋体" w:eastAsia="宋体" w:hAnsi="宋体" w:cs="宋体" w:hint="eastAsia"/>
          <w:lang w:eastAsia="zh-CN"/>
        </w:rPr>
        <w:t>加</w:t>
      </w:r>
      <w:r>
        <w:rPr>
          <w:rFonts w:ascii="宋体" w:eastAsia="宋体" w:hAnsi="宋体" w:cs="宋体" w:hint="eastAsia"/>
          <w:lang w:eastAsia="zh-CN"/>
        </w:rPr>
        <w:t>努力才能实现计划的成果。“国家水文气象诊断”工具纳入了同行审查过程，可以补充这些发展项目的活动。</w:t>
      </w:r>
    </w:p>
    <w:p w14:paraId="67904A3B" w14:textId="77777777" w:rsidR="003A5AA4" w:rsidRDefault="003A5AA4" w:rsidP="003A5AA4">
      <w:pPr>
        <w:shd w:val="clear" w:color="auto" w:fill="FFFFFF"/>
        <w:spacing w:before="240"/>
        <w:ind w:left="567"/>
        <w:jc w:val="left"/>
        <w:rPr>
          <w:rFonts w:ascii="宋体" w:eastAsia="宋体" w:hAnsi="宋体" w:cs="宋体"/>
          <w:lang w:eastAsia="zh-CN"/>
        </w:rPr>
      </w:pPr>
      <w:r>
        <w:rPr>
          <w:rFonts w:eastAsia="宋体" w:cs="Verdana"/>
          <w:lang w:eastAsia="zh-CN"/>
        </w:rPr>
        <w:lastRenderedPageBreak/>
        <w:t>RRO</w:t>
      </w:r>
      <w:r>
        <w:rPr>
          <w:rFonts w:ascii="宋体" w:eastAsia="宋体" w:hAnsi="宋体" w:cs="宋体" w:hint="eastAsia"/>
          <w:lang w:eastAsia="zh-CN"/>
        </w:rPr>
        <w:t>通过以下方式在</w:t>
      </w:r>
      <w:r>
        <w:rPr>
          <w:rFonts w:eastAsia="宋体" w:cs="Verdana"/>
          <w:lang w:eastAsia="zh-CN"/>
        </w:rPr>
        <w:t>CPDB</w:t>
      </w:r>
      <w:r>
        <w:rPr>
          <w:rFonts w:ascii="宋体" w:eastAsia="宋体" w:hAnsi="宋体" w:cs="宋体" w:hint="eastAsia"/>
          <w:lang w:eastAsia="zh-CN"/>
        </w:rPr>
        <w:t>过程中发挥联络和支持作用：</w:t>
      </w:r>
    </w:p>
    <w:p w14:paraId="257CA435" w14:textId="77777777" w:rsidR="003A5AA4" w:rsidRDefault="003A5AA4" w:rsidP="003A5AA4">
      <w:pPr>
        <w:spacing w:before="240"/>
        <w:ind w:left="1134" w:hanging="567"/>
        <w:rPr>
          <w:rFonts w:ascii="宋体" w:eastAsia="宋体" w:hAnsi="宋体" w:cs="宋体"/>
          <w:lang w:eastAsia="zh-CN"/>
        </w:rPr>
      </w:pPr>
      <w:r>
        <w:rPr>
          <w:rFonts w:eastAsia="宋体" w:cs="Verdana"/>
          <w:lang w:eastAsia="zh-CN"/>
        </w:rPr>
        <w:t xml:space="preserve">(a) </w:t>
      </w:r>
      <w:r>
        <w:rPr>
          <w:rFonts w:ascii="宋体" w:eastAsia="宋体" w:hAnsi="宋体" w:cs="宋体" w:hint="eastAsia"/>
          <w:lang w:eastAsia="zh-CN"/>
        </w:rPr>
        <w:tab/>
        <w:t>协助会员持续更新其国家概况，提供相关的国别信息；</w:t>
      </w:r>
    </w:p>
    <w:p w14:paraId="39B458E0" w14:textId="77777777" w:rsidR="003A5AA4" w:rsidRDefault="003A5AA4" w:rsidP="003A5AA4">
      <w:pPr>
        <w:spacing w:before="240"/>
        <w:ind w:left="1134" w:hanging="567"/>
        <w:rPr>
          <w:rFonts w:ascii="宋体" w:eastAsia="宋体" w:hAnsi="宋体" w:cs="宋体"/>
          <w:lang w:eastAsia="zh-CN"/>
        </w:rPr>
      </w:pPr>
      <w:r>
        <w:rPr>
          <w:rFonts w:eastAsia="宋体" w:cs="Verdana"/>
          <w:lang w:eastAsia="zh-CN"/>
        </w:rPr>
        <w:t>(b)</w:t>
      </w:r>
      <w:r>
        <w:rPr>
          <w:rFonts w:ascii="宋体" w:eastAsia="宋体" w:hAnsi="宋体" w:cs="宋体" w:hint="eastAsia"/>
          <w:lang w:eastAsia="zh-CN"/>
        </w:rPr>
        <w:t xml:space="preserve"> </w:t>
      </w:r>
      <w:r>
        <w:rPr>
          <w:rFonts w:ascii="宋体" w:eastAsia="宋体" w:hAnsi="宋体" w:cs="宋体" w:hint="eastAsia"/>
          <w:lang w:eastAsia="zh-CN"/>
        </w:rPr>
        <w:tab/>
        <w:t>提高会员对数据在规划、监测、宣传、项目开发和投资方面的效用的认识；</w:t>
      </w:r>
    </w:p>
    <w:p w14:paraId="56C25820" w14:textId="260C3D15" w:rsidR="003A5AA4" w:rsidRDefault="003A5AA4" w:rsidP="003A5AA4">
      <w:pPr>
        <w:spacing w:before="240"/>
        <w:ind w:left="1134" w:hanging="567"/>
        <w:rPr>
          <w:rFonts w:ascii="宋体" w:eastAsia="宋体" w:hAnsi="宋体" w:cs="宋体"/>
          <w:lang w:val="en-US" w:eastAsia="zh-CN"/>
        </w:rPr>
      </w:pPr>
      <w:r>
        <w:rPr>
          <w:rFonts w:eastAsia="宋体" w:cs="Verdana"/>
          <w:lang w:eastAsia="zh-CN"/>
        </w:rPr>
        <w:t>(c)</w:t>
      </w:r>
      <w:r>
        <w:rPr>
          <w:rFonts w:ascii="宋体" w:eastAsia="宋体" w:hAnsi="宋体" w:cs="宋体" w:hint="eastAsia"/>
          <w:lang w:eastAsia="zh-CN"/>
        </w:rPr>
        <w:t xml:space="preserve"> </w:t>
      </w:r>
      <w:r>
        <w:rPr>
          <w:rFonts w:ascii="宋体" w:eastAsia="宋体" w:hAnsi="宋体" w:cs="宋体" w:hint="eastAsia"/>
          <w:lang w:eastAsia="zh-CN"/>
        </w:rPr>
        <w:tab/>
        <w:t>协助秘书处收集数据；</w:t>
      </w:r>
    </w:p>
    <w:p w14:paraId="78BB99CA" w14:textId="77777777" w:rsidR="003A5AA4" w:rsidRDefault="003A5AA4" w:rsidP="003A5AA4">
      <w:pPr>
        <w:spacing w:before="240"/>
        <w:ind w:left="1134" w:hanging="567"/>
        <w:rPr>
          <w:rFonts w:eastAsia="Verdana" w:cs="Verdana"/>
          <w:i/>
          <w:lang w:eastAsia="zh-CN"/>
        </w:rPr>
      </w:pPr>
      <w:r>
        <w:rPr>
          <w:rFonts w:eastAsia="宋体" w:cs="Verdana"/>
          <w:lang w:eastAsia="zh-CN"/>
        </w:rPr>
        <w:t>(d)</w:t>
      </w:r>
      <w:r>
        <w:rPr>
          <w:rFonts w:ascii="宋体" w:eastAsia="宋体" w:hAnsi="宋体" w:cs="宋体" w:hint="eastAsia"/>
          <w:lang w:eastAsia="zh-CN"/>
        </w:rPr>
        <w:t xml:space="preserve"> </w:t>
      </w:r>
      <w:r>
        <w:rPr>
          <w:rFonts w:ascii="宋体" w:eastAsia="宋体" w:hAnsi="宋体" w:cs="宋体" w:hint="eastAsia"/>
          <w:lang w:eastAsia="zh-CN"/>
        </w:rPr>
        <w:tab/>
        <w:t>就如何根据区域需求和优先事项定制信息提供咨询意见（例如，通过定制仪表板、区域具体指标和分析报告）。</w:t>
      </w:r>
    </w:p>
    <w:p w14:paraId="5007D63D" w14:textId="77777777" w:rsidR="003A5AA4" w:rsidRDefault="003A5AA4" w:rsidP="003A5AA4">
      <w:pPr>
        <w:pStyle w:val="3"/>
      </w:pPr>
      <w:r>
        <w:t>WMO</w:t>
      </w:r>
      <w:r>
        <w:rPr>
          <w:rFonts w:ascii="微软雅黑" w:eastAsia="微软雅黑" w:hAnsi="微软雅黑" w:cs="微软雅黑" w:hint="eastAsia"/>
        </w:rPr>
        <w:t>的区域参与</w:t>
      </w:r>
    </w:p>
    <w:p w14:paraId="57B2C5BD" w14:textId="29F727E1" w:rsidR="003A5AA4" w:rsidRDefault="003A5AA4" w:rsidP="003A5AA4">
      <w:pPr>
        <w:pStyle w:val="WMOSubTitle1"/>
        <w:numPr>
          <w:ilvl w:val="0"/>
          <w:numId w:val="15"/>
        </w:numPr>
        <w:spacing w:before="360" w:after="120"/>
        <w:ind w:left="1134" w:hanging="1134"/>
        <w:outlineLvl w:val="0"/>
        <w:rPr>
          <w:rFonts w:ascii="微软雅黑" w:eastAsia="微软雅黑" w:hAnsi="微软雅黑" w:cs="微软雅黑"/>
        </w:rPr>
      </w:pPr>
      <w:r>
        <w:t>WMO</w:t>
      </w:r>
      <w:r>
        <w:rPr>
          <w:rFonts w:ascii="微软雅黑" w:eastAsia="微软雅黑" w:hAnsi="微软雅黑" w:cs="微软雅黑" w:hint="eastAsia"/>
        </w:rPr>
        <w:t>与合作伙伴</w:t>
      </w:r>
      <w:r w:rsidR="00772ABF">
        <w:rPr>
          <w:rFonts w:ascii="微软雅黑" w:eastAsia="微软雅黑" w:hAnsi="微软雅黑" w:cs="微软雅黑" w:hint="eastAsia"/>
        </w:rPr>
        <w:t>的合作</w:t>
      </w:r>
    </w:p>
    <w:p w14:paraId="0058CCDD" w14:textId="77777777" w:rsidR="003A5AA4" w:rsidRDefault="003A5AA4" w:rsidP="003A5AA4">
      <w:pPr>
        <w:spacing w:before="240"/>
        <w:jc w:val="left"/>
        <w:rPr>
          <w:rFonts w:eastAsiaTheme="minorEastAsia"/>
          <w:lang w:eastAsia="zh-CN"/>
        </w:rPr>
      </w:pPr>
      <w:r>
        <w:rPr>
          <w:rFonts w:eastAsiaTheme="minorEastAsia" w:hint="eastAsia"/>
          <w:lang w:eastAsia="zh-CN"/>
        </w:rPr>
        <w:t>WMO</w:t>
      </w:r>
      <w:r>
        <w:rPr>
          <w:rFonts w:ascii="宋体" w:eastAsia="宋体" w:hAnsi="宋体" w:cs="宋体" w:hint="eastAsia"/>
          <w:lang w:eastAsia="zh-CN"/>
        </w:rPr>
        <w:t>的合作伙伴都有推进和促进天气、气候、水文和相关环境服务发展的共同使命，同时保护和维护</w:t>
      </w:r>
      <w:r>
        <w:rPr>
          <w:rFonts w:eastAsia="宋体" w:cs="Verdana"/>
          <w:lang w:eastAsia="zh-CN"/>
        </w:rPr>
        <w:t>WMO</w:t>
      </w:r>
      <w:r>
        <w:rPr>
          <w:rFonts w:ascii="宋体" w:eastAsia="宋体" w:hAnsi="宋体" w:cs="宋体" w:hint="eastAsia"/>
          <w:lang w:eastAsia="zh-CN"/>
        </w:rPr>
        <w:t>会员和</w:t>
      </w:r>
      <w:r>
        <w:rPr>
          <w:rFonts w:eastAsiaTheme="minorEastAsia" w:hint="eastAsia"/>
          <w:lang w:eastAsia="zh-CN"/>
        </w:rPr>
        <w:t>WMO</w:t>
      </w:r>
      <w:r>
        <w:rPr>
          <w:rFonts w:ascii="宋体" w:eastAsia="宋体" w:hAnsi="宋体" w:cs="宋体" w:hint="eastAsia"/>
          <w:lang w:eastAsia="zh-CN"/>
        </w:rPr>
        <w:t>的完整性和使命，合作伙伴具体包括联合国系统、开发银行、国际和政府间组织、国家政府组织（公共部门机构），或非政府组织、大学和研究机构以及私营部门。区域办公室的作用应当是确定本区域的需要，并通过区域协会与常任代表协商，确定通过伙伴关系支持</w:t>
      </w:r>
      <w:r>
        <w:rPr>
          <w:rFonts w:eastAsia="宋体" w:cs="Verdana"/>
          <w:lang w:eastAsia="zh-CN"/>
        </w:rPr>
        <w:t>WMO</w:t>
      </w:r>
      <w:r>
        <w:rPr>
          <w:rFonts w:ascii="宋体" w:eastAsia="宋体" w:hAnsi="宋体" w:cs="宋体" w:hint="eastAsia"/>
          <w:lang w:eastAsia="zh-CN"/>
        </w:rPr>
        <w:t>工作的最佳方法。</w:t>
      </w:r>
    </w:p>
    <w:p w14:paraId="69B7EEA8" w14:textId="630119C9" w:rsidR="003A5AA4" w:rsidRDefault="003A5AA4" w:rsidP="003A5AA4">
      <w:pPr>
        <w:pStyle w:val="WMOSubTitle1"/>
        <w:spacing w:before="360" w:after="120"/>
        <w:outlineLvl w:val="0"/>
        <w:rPr>
          <w:rFonts w:ascii="微软雅黑" w:eastAsia="微软雅黑" w:hAnsi="微软雅黑" w:cs="微软雅黑"/>
        </w:rPr>
      </w:pPr>
      <w:r>
        <w:t>6.1</w:t>
      </w:r>
      <w:r>
        <w:tab/>
        <w:t>WMO</w:t>
      </w:r>
      <w:r w:rsidR="00F12490">
        <w:rPr>
          <w:rFonts w:ascii="微软雅黑" w:eastAsia="微软雅黑" w:hAnsi="微软雅黑" w:cs="微软雅黑" w:hint="eastAsia"/>
        </w:rPr>
        <w:t>与</w:t>
      </w:r>
      <w:r>
        <w:rPr>
          <w:rFonts w:ascii="微软雅黑" w:eastAsia="微软雅黑" w:hAnsi="微软雅黑" w:cs="微软雅黑" w:hint="eastAsia"/>
        </w:rPr>
        <w:t>联合国系统</w:t>
      </w:r>
    </w:p>
    <w:p w14:paraId="504BA1F6" w14:textId="00C55014" w:rsidR="003A5AA4" w:rsidRDefault="003A5AA4" w:rsidP="003A5AA4">
      <w:pPr>
        <w:tabs>
          <w:tab w:val="left" w:pos="720"/>
        </w:tabs>
        <w:spacing w:before="240"/>
        <w:jc w:val="left"/>
        <w:rPr>
          <w:rFonts w:ascii="宋体" w:eastAsia="宋体" w:hAnsi="宋体" w:cs="宋体"/>
          <w:lang w:eastAsia="zh-CN"/>
        </w:rPr>
      </w:pPr>
      <w:r>
        <w:rPr>
          <w:rFonts w:eastAsiaTheme="minorEastAsia" w:hint="eastAsia"/>
          <w:lang w:eastAsia="zh-CN"/>
        </w:rPr>
        <w:t>WMO</w:t>
      </w:r>
      <w:r>
        <w:rPr>
          <w:rFonts w:ascii="宋体" w:eastAsia="宋体" w:hAnsi="宋体" w:cs="宋体" w:hint="eastAsia"/>
          <w:lang w:eastAsia="zh-CN"/>
        </w:rPr>
        <w:t>会员负责提供和使用高质量、权威的天气、气候、水文和相关环境服务，</w:t>
      </w:r>
      <w:r>
        <w:rPr>
          <w:rFonts w:eastAsiaTheme="minorEastAsia" w:hint="eastAsia"/>
          <w:lang w:eastAsia="zh-CN"/>
        </w:rPr>
        <w:t>WMO</w:t>
      </w:r>
      <w:r w:rsidRPr="00422764">
        <w:rPr>
          <w:rFonts w:ascii="宋体" w:eastAsia="宋体" w:hAnsi="宋体" w:hint="eastAsia"/>
          <w:lang w:eastAsia="zh-CN"/>
        </w:rPr>
        <w:t>则在促进这一领域的</w:t>
      </w:r>
      <w:r w:rsidRPr="00422764">
        <w:rPr>
          <w:rFonts w:ascii="宋体" w:eastAsia="宋体" w:hAnsi="宋体" w:cs="宋体" w:hint="eastAsia"/>
          <w:lang w:eastAsia="zh-CN"/>
        </w:rPr>
        <w:t>国</w:t>
      </w:r>
      <w:r>
        <w:rPr>
          <w:rFonts w:ascii="宋体" w:eastAsia="宋体" w:hAnsi="宋体" w:cs="宋体" w:hint="eastAsia"/>
          <w:lang w:eastAsia="zh-CN"/>
        </w:rPr>
        <w:t>际合作方面发挥着世界领导作用并提供专业知识，以改进各国的社会福祉。</w:t>
      </w:r>
      <w:r>
        <w:rPr>
          <w:rFonts w:eastAsia="宋体" w:cs="Verdana"/>
          <w:lang w:eastAsia="zh-CN"/>
        </w:rPr>
        <w:t>WMO</w:t>
      </w:r>
      <w:r>
        <w:rPr>
          <w:rFonts w:ascii="宋体" w:eastAsia="宋体" w:hAnsi="宋体" w:cs="宋体" w:hint="eastAsia"/>
          <w:lang w:eastAsia="zh-CN"/>
        </w:rPr>
        <w:t>与</w:t>
      </w:r>
      <w:r>
        <w:rPr>
          <w:rFonts w:eastAsia="宋体" w:cs="Verdana"/>
          <w:lang w:eastAsia="zh-CN"/>
        </w:rPr>
        <w:t>UN</w:t>
      </w:r>
      <w:r>
        <w:rPr>
          <w:rFonts w:ascii="宋体" w:eastAsia="宋体" w:hAnsi="宋体" w:cs="宋体" w:hint="eastAsia"/>
          <w:lang w:eastAsia="zh-CN"/>
        </w:rPr>
        <w:t>系统和其他</w:t>
      </w:r>
      <w:r>
        <w:rPr>
          <w:rFonts w:eastAsia="宋体" w:cs="Verdana"/>
          <w:lang w:eastAsia="zh-CN"/>
        </w:rPr>
        <w:t>UN</w:t>
      </w:r>
      <w:r>
        <w:rPr>
          <w:rFonts w:ascii="宋体" w:eastAsia="宋体" w:hAnsi="宋体" w:cs="宋体" w:hint="eastAsia"/>
          <w:lang w:eastAsia="zh-CN"/>
        </w:rPr>
        <w:t>专门机构合作，促进</w:t>
      </w:r>
      <w:r w:rsidR="00E437B1">
        <w:rPr>
          <w:rFonts w:ascii="宋体" w:eastAsia="宋体" w:hAnsi="宋体" w:cs="宋体" w:hint="eastAsia"/>
          <w:lang w:eastAsia="zh-CN"/>
        </w:rPr>
        <w:t>采取多部门办法</w:t>
      </w:r>
      <w:r>
        <w:rPr>
          <w:rFonts w:ascii="宋体" w:eastAsia="宋体" w:hAnsi="宋体" w:cs="宋体" w:hint="eastAsia"/>
          <w:lang w:eastAsia="zh-CN"/>
        </w:rPr>
        <w:t>应对天气、气候和水资源挑战。</w:t>
      </w:r>
    </w:p>
    <w:p w14:paraId="0091370F" w14:textId="77777777" w:rsidR="003A5AA4" w:rsidRDefault="003A5AA4" w:rsidP="003A5AA4">
      <w:pPr>
        <w:spacing w:before="240"/>
        <w:jc w:val="left"/>
        <w:rPr>
          <w:rFonts w:ascii="宋体" w:eastAsia="宋体" w:hAnsi="宋体" w:cs="宋体"/>
          <w:lang w:eastAsia="zh-CN"/>
        </w:rPr>
      </w:pPr>
      <w:r>
        <w:rPr>
          <w:rFonts w:eastAsia="宋体" w:cs="Verdana"/>
          <w:lang w:eastAsia="zh-CN"/>
        </w:rPr>
        <w:t>WMO RRO</w:t>
      </w:r>
      <w:r>
        <w:rPr>
          <w:rFonts w:ascii="宋体" w:eastAsia="宋体" w:hAnsi="宋体" w:cs="宋体" w:hint="eastAsia"/>
          <w:lang w:eastAsia="zh-CN"/>
        </w:rPr>
        <w:t>作为“非驻地”机构与</w:t>
      </w:r>
      <w:r>
        <w:rPr>
          <w:rFonts w:eastAsia="宋体" w:cs="Verdana"/>
          <w:lang w:eastAsia="zh-CN"/>
        </w:rPr>
        <w:t>UN</w:t>
      </w:r>
      <w:r>
        <w:rPr>
          <w:rFonts w:ascii="宋体" w:eastAsia="宋体" w:hAnsi="宋体" w:cs="宋体" w:hint="eastAsia"/>
          <w:lang w:eastAsia="zh-CN"/>
        </w:rPr>
        <w:t>驻地协调员系统的互动，虽然对</w:t>
      </w:r>
      <w:r>
        <w:rPr>
          <w:rFonts w:eastAsia="宋体" w:cs="Verdana"/>
          <w:lang w:eastAsia="zh-CN"/>
        </w:rPr>
        <w:t>WMO</w:t>
      </w:r>
      <w:r>
        <w:rPr>
          <w:rFonts w:ascii="宋体" w:eastAsia="宋体" w:hAnsi="宋体" w:cs="宋体" w:hint="eastAsia"/>
          <w:lang w:eastAsia="zh-CN"/>
        </w:rPr>
        <w:t>等区域化实体来说是一个挑战，但也为影响国家发展议程和推动实现</w:t>
      </w:r>
      <w:r>
        <w:rPr>
          <w:rFonts w:eastAsia="宋体" w:cs="Verdana"/>
          <w:lang w:eastAsia="zh-CN"/>
        </w:rPr>
        <w:t>2030</w:t>
      </w:r>
      <w:r>
        <w:rPr>
          <w:rFonts w:ascii="宋体" w:eastAsia="宋体" w:hAnsi="宋体" w:cs="宋体" w:hint="eastAsia"/>
          <w:lang w:eastAsia="zh-CN"/>
        </w:rPr>
        <w:t>年议程提供了重要机会。</w:t>
      </w:r>
    </w:p>
    <w:p w14:paraId="5DF9E203" w14:textId="77777777" w:rsidR="003A5AA4" w:rsidRDefault="003A5AA4" w:rsidP="003A5AA4">
      <w:pPr>
        <w:spacing w:before="240"/>
        <w:jc w:val="left"/>
        <w:rPr>
          <w:rFonts w:ascii="宋体" w:eastAsia="宋体" w:hAnsi="宋体" w:cs="宋体"/>
          <w:lang w:eastAsia="zh-CN"/>
        </w:rPr>
      </w:pPr>
      <w:r>
        <w:rPr>
          <w:rFonts w:ascii="宋体" w:eastAsia="宋体" w:hAnsi="宋体" w:cs="宋体" w:hint="eastAsia"/>
          <w:lang w:eastAsia="zh-CN"/>
        </w:rPr>
        <w:t>根据联合国大会决议，要振兴</w:t>
      </w:r>
      <w:r>
        <w:rPr>
          <w:rFonts w:eastAsia="宋体" w:cs="Verdana"/>
          <w:lang w:eastAsia="zh-CN"/>
        </w:rPr>
        <w:t>RC</w:t>
      </w:r>
      <w:r>
        <w:rPr>
          <w:rFonts w:ascii="宋体" w:eastAsia="宋体" w:hAnsi="宋体" w:cs="宋体" w:hint="eastAsia"/>
          <w:lang w:eastAsia="zh-CN"/>
        </w:rPr>
        <w:t>制度，加强和协调</w:t>
      </w:r>
      <w:r>
        <w:rPr>
          <w:rFonts w:eastAsia="宋体" w:cs="Verdana"/>
          <w:lang w:eastAsia="zh-CN"/>
        </w:rPr>
        <w:t>UN</w:t>
      </w:r>
      <w:r>
        <w:rPr>
          <w:rFonts w:ascii="宋体" w:eastAsia="宋体" w:hAnsi="宋体" w:cs="宋体" w:hint="eastAsia"/>
          <w:lang w:eastAsia="zh-CN"/>
        </w:rPr>
        <w:t>在外地一级的活动，并支持增加资金来协调实施可持续发展目标的</w:t>
      </w:r>
      <w:r>
        <w:rPr>
          <w:rFonts w:eastAsia="宋体" w:cs="Verdana"/>
          <w:lang w:eastAsia="zh-CN"/>
        </w:rPr>
        <w:t>UN</w:t>
      </w:r>
      <w:r>
        <w:rPr>
          <w:rFonts w:ascii="宋体" w:eastAsia="宋体" w:hAnsi="宋体" w:cs="宋体" w:hint="eastAsia"/>
          <w:lang w:eastAsia="zh-CN"/>
        </w:rPr>
        <w:t>活动；在这一方面，</w:t>
      </w:r>
      <w:r>
        <w:rPr>
          <w:rFonts w:eastAsia="宋体" w:cs="Verdana"/>
          <w:lang w:eastAsia="zh-CN"/>
        </w:rPr>
        <w:t>WMO</w:t>
      </w:r>
      <w:r>
        <w:rPr>
          <w:rFonts w:ascii="宋体" w:eastAsia="宋体" w:hAnsi="宋体" w:cs="宋体" w:hint="eastAsia"/>
          <w:lang w:eastAsia="zh-CN"/>
        </w:rPr>
        <w:t>可通过</w:t>
      </w:r>
      <w:r>
        <w:rPr>
          <w:rFonts w:eastAsia="宋体" w:cs="Verdana"/>
          <w:lang w:eastAsia="zh-CN"/>
        </w:rPr>
        <w:t>RRO</w:t>
      </w:r>
      <w:r>
        <w:rPr>
          <w:rFonts w:ascii="宋体" w:eastAsia="宋体" w:hAnsi="宋体" w:cs="宋体" w:hint="eastAsia"/>
          <w:lang w:eastAsia="zh-CN"/>
        </w:rPr>
        <w:t>发挥重要作用。</w:t>
      </w:r>
    </w:p>
    <w:p w14:paraId="56606355" w14:textId="312D4ED3" w:rsidR="003A5AA4" w:rsidRDefault="003A5AA4" w:rsidP="003A5AA4">
      <w:pPr>
        <w:pStyle w:val="WMOSubTitle1"/>
        <w:spacing w:before="360" w:after="120"/>
        <w:outlineLvl w:val="0"/>
        <w:rPr>
          <w:rFonts w:ascii="微软雅黑" w:eastAsia="微软雅黑" w:hAnsi="微软雅黑" w:cs="微软雅黑"/>
        </w:rPr>
      </w:pPr>
      <w:r>
        <w:t>6.2</w:t>
      </w:r>
      <w:r>
        <w:tab/>
      </w:r>
      <w:r>
        <w:rPr>
          <w:rFonts w:ascii="微软雅黑" w:eastAsia="微软雅黑" w:hAnsi="微软雅黑" w:cs="微软雅黑" w:hint="eastAsia"/>
        </w:rPr>
        <w:t>私营部门</w:t>
      </w:r>
      <w:r w:rsidR="00772ABF">
        <w:rPr>
          <w:rFonts w:ascii="微软雅黑" w:eastAsia="微软雅黑" w:hAnsi="微软雅黑" w:cs="微软雅黑" w:hint="eastAsia"/>
        </w:rPr>
        <w:t>的参与</w:t>
      </w:r>
    </w:p>
    <w:p w14:paraId="4ACF9BCE" w14:textId="413833C1" w:rsidR="003A5AA4" w:rsidRDefault="003A5AA4" w:rsidP="003A5AA4">
      <w:pPr>
        <w:spacing w:before="240"/>
        <w:jc w:val="left"/>
        <w:rPr>
          <w:rFonts w:ascii="宋体" w:eastAsia="宋体" w:hAnsi="宋体" w:cs="宋体"/>
          <w:lang w:eastAsia="zh-CN"/>
        </w:rPr>
      </w:pPr>
      <w:r>
        <w:rPr>
          <w:rFonts w:ascii="宋体" w:eastAsia="宋体" w:hAnsi="宋体" w:cs="宋体" w:hint="eastAsia"/>
          <w:lang w:eastAsia="zh-CN"/>
        </w:rPr>
        <w:t>事实证明，</w:t>
      </w:r>
      <w:r>
        <w:rPr>
          <w:rFonts w:eastAsia="宋体" w:cs="Verdana"/>
          <w:lang w:eastAsia="zh-CN"/>
        </w:rPr>
        <w:t>WMO</w:t>
      </w:r>
      <w:r>
        <w:rPr>
          <w:rFonts w:ascii="宋体" w:eastAsia="宋体" w:hAnsi="宋体" w:cs="宋体" w:hint="eastAsia"/>
          <w:lang w:eastAsia="zh-CN"/>
        </w:rPr>
        <w:t>与商业部门的战略合作是支持实现</w:t>
      </w:r>
      <w:r>
        <w:rPr>
          <w:rFonts w:eastAsia="宋体" w:cs="Verdana"/>
          <w:lang w:eastAsia="zh-CN"/>
        </w:rPr>
        <w:t>WMO</w:t>
      </w:r>
      <w:r>
        <w:rPr>
          <w:rFonts w:ascii="宋体" w:eastAsia="宋体" w:hAnsi="宋体" w:cs="宋体" w:hint="eastAsia"/>
          <w:lang w:eastAsia="zh-CN"/>
        </w:rPr>
        <w:t>目标的有效方法。</w:t>
      </w:r>
      <w:r>
        <w:rPr>
          <w:rFonts w:eastAsia="宋体" w:cs="Verdana"/>
          <w:lang w:eastAsia="zh-CN"/>
        </w:rPr>
        <w:t>WMO</w:t>
      </w:r>
      <w:r>
        <w:rPr>
          <w:rFonts w:ascii="宋体" w:eastAsia="宋体" w:hAnsi="宋体" w:cs="宋体" w:hint="eastAsia"/>
          <w:lang w:eastAsia="zh-CN"/>
        </w:rPr>
        <w:t>与商业部门之所以能够合作，是因为双方</w:t>
      </w:r>
      <w:r w:rsidR="00E437B1">
        <w:rPr>
          <w:rFonts w:ascii="宋体" w:eastAsia="宋体" w:hAnsi="宋体" w:cs="宋体" w:hint="eastAsia"/>
          <w:lang w:eastAsia="zh-CN"/>
        </w:rPr>
        <w:t>的目标</w:t>
      </w:r>
      <w:r>
        <w:rPr>
          <w:rFonts w:ascii="宋体" w:eastAsia="宋体" w:hAnsi="宋体" w:cs="宋体" w:hint="eastAsia"/>
          <w:lang w:eastAsia="zh-CN"/>
        </w:rPr>
        <w:t>有重叠，包括通过及时制作和分发相关的预报和警报，减少天气和气候相关自然灾害造成的生命、财产和经济生产力损失。</w:t>
      </w:r>
    </w:p>
    <w:p w14:paraId="19990534" w14:textId="20B9E9C4" w:rsidR="003A5AA4" w:rsidRDefault="003A5AA4" w:rsidP="003A5AA4">
      <w:pPr>
        <w:shd w:val="clear" w:color="auto" w:fill="FFFFFF"/>
        <w:spacing w:before="240"/>
        <w:jc w:val="left"/>
        <w:rPr>
          <w:rFonts w:ascii="宋体" w:eastAsia="宋体" w:hAnsi="宋体" w:cs="宋体"/>
          <w:lang w:eastAsia="zh-CN"/>
        </w:rPr>
      </w:pPr>
      <w:r>
        <w:rPr>
          <w:rFonts w:ascii="宋体" w:eastAsia="宋体" w:hAnsi="宋体" w:cs="宋体" w:hint="eastAsia"/>
          <w:lang w:eastAsia="zh-CN"/>
        </w:rPr>
        <w:t>传统上，</w:t>
      </w:r>
      <w:proofErr w:type="gramStart"/>
      <w:r>
        <w:rPr>
          <w:rFonts w:ascii="宋体" w:eastAsia="宋体" w:hAnsi="宋体" w:cs="宋体" w:hint="eastAsia"/>
          <w:lang w:eastAsia="zh-CN"/>
        </w:rPr>
        <w:t>公共政府</w:t>
      </w:r>
      <w:proofErr w:type="gramEnd"/>
      <w:r>
        <w:rPr>
          <w:rFonts w:ascii="宋体" w:eastAsia="宋体" w:hAnsi="宋体" w:cs="宋体" w:hint="eastAsia"/>
          <w:lang w:eastAsia="zh-CN"/>
        </w:rPr>
        <w:t>机构负责</w:t>
      </w:r>
      <w:r w:rsidR="00090A95">
        <w:rPr>
          <w:rFonts w:ascii="宋体" w:eastAsia="宋体" w:hAnsi="宋体" w:cs="宋体" w:hint="eastAsia"/>
          <w:lang w:eastAsia="zh-CN"/>
        </w:rPr>
        <w:t>运行</w:t>
      </w:r>
      <w:r>
        <w:rPr>
          <w:rFonts w:ascii="宋体" w:eastAsia="宋体" w:hAnsi="宋体" w:cs="宋体" w:hint="eastAsia"/>
          <w:lang w:eastAsia="zh-CN"/>
        </w:rPr>
        <w:t>天气、水和气候</w:t>
      </w:r>
      <w:r w:rsidR="00090A95">
        <w:rPr>
          <w:rFonts w:ascii="宋体" w:eastAsia="宋体" w:hAnsi="宋体" w:cs="宋体" w:hint="eastAsia"/>
          <w:lang w:eastAsia="zh-CN"/>
        </w:rPr>
        <w:t>服务</w:t>
      </w:r>
      <w:r>
        <w:rPr>
          <w:rFonts w:ascii="宋体" w:eastAsia="宋体" w:hAnsi="宋体" w:cs="宋体" w:hint="eastAsia"/>
          <w:lang w:eastAsia="zh-CN"/>
        </w:rPr>
        <w:t>等部门。</w:t>
      </w:r>
      <w:r w:rsidR="00090A95">
        <w:rPr>
          <w:rFonts w:ascii="宋体" w:eastAsia="宋体" w:hAnsi="宋体" w:cs="宋体" w:hint="eastAsia"/>
          <w:lang w:eastAsia="zh-CN"/>
        </w:rPr>
        <w:t>随着</w:t>
      </w:r>
      <w:r>
        <w:rPr>
          <w:rFonts w:ascii="宋体" w:eastAsia="宋体" w:hAnsi="宋体" w:cs="宋体" w:hint="eastAsia"/>
          <w:lang w:eastAsia="zh-CN"/>
        </w:rPr>
        <w:t>私营</w:t>
      </w:r>
      <w:r w:rsidR="00090A95">
        <w:rPr>
          <w:rFonts w:ascii="宋体" w:eastAsia="宋体" w:hAnsi="宋体" w:cs="宋体" w:hint="eastAsia"/>
          <w:lang w:eastAsia="zh-CN"/>
        </w:rPr>
        <w:t>部门几乎涉足了</w:t>
      </w:r>
      <w:r>
        <w:rPr>
          <w:rFonts w:ascii="宋体" w:eastAsia="宋体" w:hAnsi="宋体" w:cs="宋体" w:hint="eastAsia"/>
          <w:lang w:eastAsia="zh-CN"/>
        </w:rPr>
        <w:t>前述每个部门，按照商定的共同原则和标准（特别是与观测数据的同质性和质量、相关数据标准和数据（共享）政策、处理方法和服务属性有关的原则和标准）</w:t>
      </w:r>
      <w:r w:rsidR="00E437B1">
        <w:rPr>
          <w:rFonts w:ascii="宋体" w:eastAsia="宋体" w:hAnsi="宋体" w:cs="宋体" w:hint="eastAsia"/>
          <w:lang w:eastAsia="zh-CN"/>
        </w:rPr>
        <w:t>开展工作</w:t>
      </w:r>
      <w:r>
        <w:rPr>
          <w:rFonts w:ascii="宋体" w:eastAsia="宋体" w:hAnsi="宋体" w:cs="宋体" w:hint="eastAsia"/>
          <w:lang w:eastAsia="zh-CN"/>
        </w:rPr>
        <w:t>符合</w:t>
      </w:r>
      <w:proofErr w:type="gramStart"/>
      <w:r>
        <w:rPr>
          <w:rFonts w:ascii="宋体" w:eastAsia="宋体" w:hAnsi="宋体" w:cs="宋体" w:hint="eastAsia"/>
          <w:lang w:eastAsia="zh-CN"/>
        </w:rPr>
        <w:t>所有利益</w:t>
      </w:r>
      <w:proofErr w:type="gramEnd"/>
      <w:r>
        <w:rPr>
          <w:rFonts w:ascii="宋体" w:eastAsia="宋体" w:hAnsi="宋体" w:cs="宋体" w:hint="eastAsia"/>
          <w:lang w:eastAsia="zh-CN"/>
        </w:rPr>
        <w:t>相关方的最佳利益。因此，作为一个国际标准化组织，</w:t>
      </w:r>
      <w:r>
        <w:rPr>
          <w:rFonts w:eastAsia="宋体" w:cs="Verdana"/>
          <w:lang w:eastAsia="zh-CN"/>
        </w:rPr>
        <w:t>WMO</w:t>
      </w:r>
      <w:r>
        <w:rPr>
          <w:rFonts w:ascii="宋体" w:eastAsia="宋体" w:hAnsi="宋体" w:cs="宋体" w:hint="eastAsia"/>
          <w:lang w:eastAsia="zh-CN"/>
        </w:rPr>
        <w:t>的领导作用不仅仍然具有现实意义，而且还将随着私营部门更多地参与核心业务链而不断演变。</w:t>
      </w:r>
    </w:p>
    <w:p w14:paraId="1E696DCA" w14:textId="77777777" w:rsidR="003A5AA4" w:rsidRDefault="003A5AA4" w:rsidP="003A5AA4">
      <w:pPr>
        <w:shd w:val="clear" w:color="auto" w:fill="FFFFFF"/>
        <w:spacing w:before="240"/>
        <w:jc w:val="left"/>
        <w:rPr>
          <w:rFonts w:ascii="宋体" w:eastAsia="宋体" w:hAnsi="宋体" w:cs="宋体"/>
          <w:lang w:eastAsia="zh-CN"/>
        </w:rPr>
      </w:pPr>
      <w:r>
        <w:rPr>
          <w:rFonts w:eastAsia="宋体" w:cs="Verdana"/>
          <w:lang w:eastAsia="zh-CN"/>
        </w:rPr>
        <w:t>WMO</w:t>
      </w:r>
      <w:r>
        <w:rPr>
          <w:rFonts w:ascii="宋体" w:eastAsia="宋体" w:hAnsi="宋体" w:cs="宋体" w:hint="eastAsia"/>
          <w:lang w:eastAsia="zh-CN"/>
        </w:rPr>
        <w:t>正在全球范围内建立鼓励私营部门参与的机制。</w:t>
      </w:r>
      <w:r>
        <w:rPr>
          <w:rFonts w:eastAsia="宋体" w:cs="Verdana"/>
          <w:lang w:eastAsia="zh-CN"/>
        </w:rPr>
        <w:t>WMO RRO</w:t>
      </w:r>
      <w:r>
        <w:rPr>
          <w:rFonts w:ascii="宋体" w:eastAsia="宋体" w:hAnsi="宋体" w:cs="宋体" w:hint="eastAsia"/>
          <w:lang w:eastAsia="zh-CN"/>
        </w:rPr>
        <w:t>和</w:t>
      </w:r>
      <w:r>
        <w:rPr>
          <w:rFonts w:eastAsia="宋体" w:cs="Verdana"/>
          <w:lang w:eastAsia="zh-CN"/>
        </w:rPr>
        <w:t>RA</w:t>
      </w:r>
      <w:r>
        <w:rPr>
          <w:rFonts w:ascii="宋体" w:eastAsia="宋体" w:hAnsi="宋体" w:cs="宋体" w:hint="eastAsia"/>
          <w:lang w:eastAsia="zh-CN"/>
        </w:rPr>
        <w:t>将在全球政策的指引下，根据区域和国家情况鼓励私营部门参与到区域和国家活动中。</w:t>
      </w:r>
    </w:p>
    <w:p w14:paraId="4DA5A650" w14:textId="4D30283F" w:rsidR="003A5AA4" w:rsidRDefault="003A5AA4" w:rsidP="003A5AA4">
      <w:pPr>
        <w:shd w:val="clear" w:color="auto" w:fill="FFFFFF"/>
        <w:spacing w:before="240"/>
        <w:jc w:val="left"/>
        <w:rPr>
          <w:rFonts w:ascii="宋体" w:eastAsia="宋体" w:hAnsi="宋体" w:cs="宋体"/>
          <w:lang w:eastAsia="zh-CN"/>
        </w:rPr>
      </w:pPr>
      <w:r>
        <w:rPr>
          <w:rFonts w:eastAsia="宋体" w:cs="Verdana"/>
          <w:lang w:eastAsia="zh-CN"/>
        </w:rPr>
        <w:t>WMO</w:t>
      </w:r>
      <w:r w:rsidR="00E437B1">
        <w:rPr>
          <w:rFonts w:ascii="宋体" w:eastAsia="宋体" w:hAnsi="宋体" w:cs="宋体" w:hint="eastAsia"/>
          <w:lang w:eastAsia="zh-CN"/>
        </w:rPr>
        <w:t>公共私营参与</w:t>
      </w:r>
      <w:hyperlink r:id="rId32" w:history="1">
        <w:r>
          <w:rPr>
            <w:rStyle w:val="a5"/>
            <w:rFonts w:ascii="宋体" w:eastAsia="宋体" w:hAnsi="宋体" w:cs="宋体" w:hint="eastAsia"/>
            <w:lang w:eastAsia="zh-CN"/>
          </w:rPr>
          <w:t>宣言</w:t>
        </w:r>
      </w:hyperlink>
      <w:r>
        <w:rPr>
          <w:rFonts w:ascii="宋体" w:eastAsia="宋体" w:hAnsi="宋体" w:cs="宋体" w:hint="eastAsia"/>
          <w:lang w:eastAsia="zh-CN"/>
        </w:rPr>
        <w:t>。</w:t>
      </w:r>
    </w:p>
    <w:p w14:paraId="66EA3349" w14:textId="77777777" w:rsidR="003A5AA4" w:rsidRDefault="003A5AA4" w:rsidP="003A5AA4">
      <w:pPr>
        <w:pStyle w:val="WMOBodyText"/>
        <w:rPr>
          <w:lang w:eastAsia="zh-CN"/>
        </w:rPr>
      </w:pPr>
    </w:p>
    <w:p w14:paraId="31D8725A" w14:textId="4613C254" w:rsidR="00A80767" w:rsidRPr="00A257B8" w:rsidRDefault="00711D8F" w:rsidP="00A80767">
      <w:pPr>
        <w:pStyle w:val="WMOBodyText"/>
        <w:jc w:val="center"/>
      </w:pPr>
      <w:r w:rsidRPr="00A257B8">
        <w:t>_______________</w:t>
      </w:r>
    </w:p>
    <w:sectPr w:rsidR="00A80767" w:rsidRPr="00A257B8"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E583" w14:textId="77777777" w:rsidR="001626A0" w:rsidRDefault="001626A0">
      <w:r>
        <w:separator/>
      </w:r>
    </w:p>
    <w:p w14:paraId="7419A562" w14:textId="77777777" w:rsidR="001626A0" w:rsidRDefault="001626A0"/>
    <w:p w14:paraId="16EA95CB" w14:textId="77777777" w:rsidR="001626A0" w:rsidRDefault="001626A0"/>
  </w:endnote>
  <w:endnote w:type="continuationSeparator" w:id="0">
    <w:p w14:paraId="3A0816B0" w14:textId="77777777" w:rsidR="001626A0" w:rsidRDefault="001626A0">
      <w:r>
        <w:continuationSeparator/>
      </w:r>
    </w:p>
    <w:p w14:paraId="635B41D1" w14:textId="77777777" w:rsidR="001626A0" w:rsidRDefault="001626A0"/>
    <w:p w14:paraId="3EF8CDA3" w14:textId="77777777" w:rsidR="001626A0" w:rsidRDefault="001626A0"/>
  </w:endnote>
  <w:endnote w:type="continuationNotice" w:id="1">
    <w:p w14:paraId="117FC5A9" w14:textId="77777777" w:rsidR="001626A0" w:rsidRDefault="0016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Caslo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5EAA" w14:textId="77777777" w:rsidR="001626A0" w:rsidRDefault="001626A0">
      <w:r>
        <w:separator/>
      </w:r>
    </w:p>
  </w:footnote>
  <w:footnote w:type="continuationSeparator" w:id="0">
    <w:p w14:paraId="5278E952" w14:textId="77777777" w:rsidR="001626A0" w:rsidRDefault="001626A0">
      <w:r>
        <w:continuationSeparator/>
      </w:r>
    </w:p>
    <w:p w14:paraId="039BC376" w14:textId="77777777" w:rsidR="001626A0" w:rsidRDefault="001626A0"/>
    <w:p w14:paraId="09A64316" w14:textId="77777777" w:rsidR="001626A0" w:rsidRDefault="001626A0"/>
  </w:footnote>
  <w:footnote w:type="continuationNotice" w:id="1">
    <w:p w14:paraId="221750C2" w14:textId="77777777" w:rsidR="001626A0" w:rsidRDefault="00162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D320" w14:textId="75505088" w:rsidR="00460098" w:rsidRDefault="00460098">
    <w:pPr>
      <w:pStyle w:val="a3"/>
    </w:pPr>
    <w:r>
      <w:rPr>
        <w:noProof/>
        <w:lang w:val="en-US" w:eastAsia="zh-CN"/>
      </w:rPr>
      <mc:AlternateContent>
        <mc:Choice Requires="wps">
          <w:drawing>
            <wp:anchor distT="0" distB="0" distL="114300" distR="114300" simplePos="0" relativeHeight="251664384" behindDoc="0" locked="0" layoutInCell="1" allowOverlap="1" wp14:anchorId="69C55F37" wp14:editId="748033CE">
              <wp:simplePos x="0" y="0"/>
              <wp:positionH relativeFrom="column">
                <wp:posOffset>0</wp:posOffset>
              </wp:positionH>
              <wp:positionV relativeFrom="paragraph">
                <wp:posOffset>0</wp:posOffset>
              </wp:positionV>
              <wp:extent cx="635000" cy="635000"/>
              <wp:effectExtent l="0" t="0" r="0" b="0"/>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992FB" id="矩形 24"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w:drawing>
        <wp:anchor distT="0" distB="0" distL="114300" distR="114300" simplePos="0" relativeHeight="251663360" behindDoc="1" locked="0" layoutInCell="0" allowOverlap="1" wp14:anchorId="53E2AE60" wp14:editId="2030ED1C">
          <wp:simplePos x="0" y="0"/>
          <wp:positionH relativeFrom="page">
            <wp:align>left</wp:align>
          </wp:positionH>
          <wp:positionV relativeFrom="page">
            <wp:align>top</wp:align>
          </wp:positionV>
          <wp:extent cx="7560310" cy="6985000"/>
          <wp:effectExtent l="0" t="0" r="8890" b="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B5216" w14:textId="77777777" w:rsidR="00460098" w:rsidRDefault="00460098"/>
  <w:p w14:paraId="2368D934" w14:textId="2CD12E82" w:rsidR="00460098" w:rsidRDefault="00460098">
    <w:pPr>
      <w:pStyle w:val="a3"/>
    </w:pPr>
    <w:r>
      <w:rPr>
        <w:noProof/>
        <w:lang w:val="en-US" w:eastAsia="zh-CN"/>
      </w:rPr>
      <mc:AlternateContent>
        <mc:Choice Requires="wps">
          <w:drawing>
            <wp:anchor distT="0" distB="0" distL="114300" distR="114300" simplePos="0" relativeHeight="251665408" behindDoc="0" locked="0" layoutInCell="1" allowOverlap="1" wp14:anchorId="3A487A35" wp14:editId="471C896E">
              <wp:simplePos x="0" y="0"/>
              <wp:positionH relativeFrom="column">
                <wp:posOffset>0</wp:posOffset>
              </wp:positionH>
              <wp:positionV relativeFrom="paragraph">
                <wp:posOffset>0</wp:posOffset>
              </wp:positionV>
              <wp:extent cx="635000" cy="635000"/>
              <wp:effectExtent l="0" t="0" r="0" b="0"/>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2E7DB" id="矩形 22"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w:drawing>
        <wp:anchor distT="0" distB="0" distL="114300" distR="114300" simplePos="0" relativeHeight="251662336" behindDoc="1" locked="0" layoutInCell="0" allowOverlap="1" wp14:anchorId="09851B39" wp14:editId="27474385">
          <wp:simplePos x="0" y="0"/>
          <wp:positionH relativeFrom="page">
            <wp:align>left</wp:align>
          </wp:positionH>
          <wp:positionV relativeFrom="page">
            <wp:align>top</wp:align>
          </wp:positionV>
          <wp:extent cx="7560310" cy="6985000"/>
          <wp:effectExtent l="0" t="0" r="8890" b="0"/>
          <wp:wrapNone/>
          <wp:docPr id="21" name="图片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1771C" w14:textId="77777777" w:rsidR="00460098" w:rsidRDefault="00460098"/>
  <w:p w14:paraId="1E233122" w14:textId="5BBD5440" w:rsidR="00460098" w:rsidRDefault="00460098">
    <w:pPr>
      <w:pStyle w:val="a3"/>
    </w:pPr>
    <w:r>
      <w:rPr>
        <w:noProof/>
        <w:lang w:val="en-US" w:eastAsia="zh-CN"/>
      </w:rPr>
      <mc:AlternateContent>
        <mc:Choice Requires="wps">
          <w:drawing>
            <wp:anchor distT="0" distB="0" distL="114300" distR="114300" simplePos="0" relativeHeight="251666432" behindDoc="0" locked="0" layoutInCell="1" allowOverlap="1" wp14:anchorId="5272169F" wp14:editId="6803255D">
              <wp:simplePos x="0" y="0"/>
              <wp:positionH relativeFrom="column">
                <wp:posOffset>0</wp:posOffset>
              </wp:positionH>
              <wp:positionV relativeFrom="paragraph">
                <wp:posOffset>0</wp:posOffset>
              </wp:positionV>
              <wp:extent cx="635000" cy="635000"/>
              <wp:effectExtent l="0" t="0" r="0" b="0"/>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6164" id="矩形 20" o:spid="_x0000_s1026"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w:drawing>
        <wp:anchor distT="0" distB="0" distL="114300" distR="114300" simplePos="0" relativeHeight="251661312" behindDoc="1" locked="0" layoutInCell="0" allowOverlap="1" wp14:anchorId="7DDAC573" wp14:editId="10172CF7">
          <wp:simplePos x="0" y="0"/>
          <wp:positionH relativeFrom="page">
            <wp:align>left</wp:align>
          </wp:positionH>
          <wp:positionV relativeFrom="page">
            <wp:align>top</wp:align>
          </wp:positionV>
          <wp:extent cx="7560310" cy="6985000"/>
          <wp:effectExtent l="0" t="0" r="8890" b="0"/>
          <wp:wrapNone/>
          <wp:docPr id="19" name="图片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0B586" w14:textId="77777777" w:rsidR="00460098" w:rsidRDefault="00460098"/>
  <w:p w14:paraId="4CE0BD28" w14:textId="515CF45C" w:rsidR="00460098" w:rsidRDefault="00460098">
    <w:pPr>
      <w:pStyle w:val="a3"/>
    </w:pPr>
    <w:r>
      <w:rPr>
        <w:noProof/>
        <w:lang w:val="en-US" w:eastAsia="zh-CN"/>
      </w:rPr>
      <mc:AlternateContent>
        <mc:Choice Requires="wps">
          <w:drawing>
            <wp:anchor distT="0" distB="0" distL="114300" distR="114300" simplePos="0" relativeHeight="251651072" behindDoc="0" locked="0" layoutInCell="1" allowOverlap="1" wp14:anchorId="4CD5B800" wp14:editId="2B4A02DF">
              <wp:simplePos x="0" y="0"/>
              <wp:positionH relativeFrom="column">
                <wp:posOffset>0</wp:posOffset>
              </wp:positionH>
              <wp:positionV relativeFrom="paragraph">
                <wp:posOffset>0</wp:posOffset>
              </wp:positionV>
              <wp:extent cx="635000" cy="635000"/>
              <wp:effectExtent l="0" t="0" r="0" b="0"/>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AD27" id="矩形 18"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3E00AF24" wp14:editId="0949392D">
              <wp:simplePos x="0" y="0"/>
              <wp:positionH relativeFrom="column">
                <wp:posOffset>0</wp:posOffset>
              </wp:positionH>
              <wp:positionV relativeFrom="paragraph">
                <wp:posOffset>0</wp:posOffset>
              </wp:positionV>
              <wp:extent cx="635000" cy="635000"/>
              <wp:effectExtent l="0" t="0" r="0" b="0"/>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965E" id="矩形 17" o:spid="_x0000_s1026"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sidR="00000000">
      <w:pict w14:anchorId="3B4BD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5" type="#_x0000_t75" alt=""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64C57B73" w14:textId="77777777" w:rsidR="00460098" w:rsidRDefault="00460098"/>
  <w:p w14:paraId="071DD567" w14:textId="2828017C" w:rsidR="00460098" w:rsidRDefault="00460098">
    <w:pPr>
      <w:pStyle w:val="a3"/>
    </w:pPr>
    <w:r>
      <w:rPr>
        <w:noProof/>
        <w:lang w:val="en-US" w:eastAsia="zh-CN"/>
      </w:rPr>
      <mc:AlternateContent>
        <mc:Choice Requires="wps">
          <w:drawing>
            <wp:anchor distT="0" distB="0" distL="114300" distR="114300" simplePos="0" relativeHeight="251657216" behindDoc="0" locked="0" layoutInCell="1" allowOverlap="1" wp14:anchorId="682E059E" wp14:editId="42829F59">
              <wp:simplePos x="0" y="0"/>
              <wp:positionH relativeFrom="column">
                <wp:posOffset>0</wp:posOffset>
              </wp:positionH>
              <wp:positionV relativeFrom="paragraph">
                <wp:posOffset>0</wp:posOffset>
              </wp:positionV>
              <wp:extent cx="635000" cy="635000"/>
              <wp:effectExtent l="0" t="0" r="0" b="0"/>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DD327" id="矩形 16"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489A6580" wp14:editId="09671FF8">
              <wp:simplePos x="0" y="0"/>
              <wp:positionH relativeFrom="column">
                <wp:posOffset>0</wp:posOffset>
              </wp:positionH>
              <wp:positionV relativeFrom="paragraph">
                <wp:posOffset>0</wp:posOffset>
              </wp:positionV>
              <wp:extent cx="635000" cy="635000"/>
              <wp:effectExtent l="0" t="0" r="0" b="0"/>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DE45" id="矩形 15"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3A70" w14:textId="1171F6A2" w:rsidR="00460098" w:rsidRDefault="00460098" w:rsidP="00B72444">
    <w:pPr>
      <w:pStyle w:val="a3"/>
    </w:pPr>
    <w:r>
      <w:t>EC-76/</w:t>
    </w:r>
    <w:proofErr w:type="spellStart"/>
    <w:r>
      <w:t>文件</w:t>
    </w:r>
    <w:proofErr w:type="spellEnd"/>
    <w:r>
      <w:t>6(2)</w:t>
    </w:r>
    <w:r w:rsidRPr="00C2459D">
      <w:t xml:space="preserve">, DRAFT 1, p. </w:t>
    </w:r>
    <w:r w:rsidRPr="00C2459D">
      <w:rPr>
        <w:rStyle w:val="a6"/>
      </w:rPr>
      <w:fldChar w:fldCharType="begin"/>
    </w:r>
    <w:r w:rsidRPr="00C2459D">
      <w:rPr>
        <w:rStyle w:val="a6"/>
      </w:rPr>
      <w:instrText xml:space="preserve"> PAGE </w:instrText>
    </w:r>
    <w:r w:rsidRPr="00C2459D">
      <w:rPr>
        <w:rStyle w:val="a6"/>
      </w:rPr>
      <w:fldChar w:fldCharType="separate"/>
    </w:r>
    <w:r w:rsidR="003928AC">
      <w:rPr>
        <w:rStyle w:val="a6"/>
        <w:noProof/>
      </w:rPr>
      <w:t>16</w:t>
    </w:r>
    <w:r w:rsidRPr="00C2459D">
      <w:rPr>
        <w:rStyle w:val="a6"/>
      </w:rPr>
      <w:fldChar w:fldCharType="end"/>
    </w:r>
    <w:r>
      <w:rPr>
        <w:noProof/>
        <w:lang w:val="en-US" w:eastAsia="zh-CN"/>
      </w:rPr>
      <mc:AlternateContent>
        <mc:Choice Requires="wps">
          <w:drawing>
            <wp:anchor distT="0" distB="0" distL="114300" distR="114300" simplePos="0" relativeHeight="251658240" behindDoc="0" locked="0" layoutInCell="1" allowOverlap="1" wp14:anchorId="6634B6F0" wp14:editId="50FFFF5F">
              <wp:simplePos x="0" y="0"/>
              <wp:positionH relativeFrom="column">
                <wp:posOffset>0</wp:posOffset>
              </wp:positionH>
              <wp:positionV relativeFrom="paragraph">
                <wp:posOffset>0</wp:posOffset>
              </wp:positionV>
              <wp:extent cx="635000" cy="635000"/>
              <wp:effectExtent l="0" t="0" r="0" b="0"/>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DAF9" id="矩形 14"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0F5B146B" wp14:editId="17A4B9C4">
              <wp:simplePos x="0" y="0"/>
              <wp:positionH relativeFrom="column">
                <wp:posOffset>0</wp:posOffset>
              </wp:positionH>
              <wp:positionV relativeFrom="paragraph">
                <wp:posOffset>0</wp:posOffset>
              </wp:positionV>
              <wp:extent cx="635000" cy="635000"/>
              <wp:effectExtent l="0" t="0" r="0" b="0"/>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DE5B" id="矩形 1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342B10AF" wp14:editId="3DD30AC8">
              <wp:simplePos x="0" y="0"/>
              <wp:positionH relativeFrom="column">
                <wp:posOffset>0</wp:posOffset>
              </wp:positionH>
              <wp:positionV relativeFrom="paragraph">
                <wp:posOffset>0</wp:posOffset>
              </wp:positionV>
              <wp:extent cx="635000" cy="635000"/>
              <wp:effectExtent l="0" t="0" r="0" b="0"/>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9A26" id="矩形 12"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732BCBCF" wp14:editId="290BA3A1">
              <wp:simplePos x="0" y="0"/>
              <wp:positionH relativeFrom="column">
                <wp:posOffset>0</wp:posOffset>
              </wp:positionH>
              <wp:positionV relativeFrom="paragraph">
                <wp:posOffset>0</wp:posOffset>
              </wp:positionV>
              <wp:extent cx="635000" cy="635000"/>
              <wp:effectExtent l="0" t="0" r="0" b="0"/>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835B5" id="矩形 11"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7236B3EA" wp14:editId="25E0A0E3">
              <wp:simplePos x="0" y="0"/>
              <wp:positionH relativeFrom="column">
                <wp:posOffset>0</wp:posOffset>
              </wp:positionH>
              <wp:positionV relativeFrom="paragraph">
                <wp:posOffset>0</wp:posOffset>
              </wp:positionV>
              <wp:extent cx="635000" cy="635000"/>
              <wp:effectExtent l="0" t="0" r="0" b="0"/>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D799" id="矩形 10"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392DACBF" wp14:editId="262627CE">
              <wp:simplePos x="0" y="0"/>
              <wp:positionH relativeFrom="column">
                <wp:posOffset>0</wp:posOffset>
              </wp:positionH>
              <wp:positionV relativeFrom="paragraph">
                <wp:posOffset>0</wp:posOffset>
              </wp:positionV>
              <wp:extent cx="635000" cy="635000"/>
              <wp:effectExtent l="0" t="0" r="0" b="0"/>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A389A" id="矩形 9"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D858" w14:textId="74218BBF" w:rsidR="00460098" w:rsidRDefault="00460098" w:rsidP="001316ED">
    <w:pPr>
      <w:pStyle w:val="a3"/>
      <w:spacing w:after="0"/>
    </w:pPr>
    <w:r>
      <w:rPr>
        <w:noProof/>
        <w:lang w:val="en-US" w:eastAsia="zh-CN"/>
      </w:rPr>
      <mc:AlternateContent>
        <mc:Choice Requires="wps">
          <w:drawing>
            <wp:anchor distT="0" distB="0" distL="114300" distR="114300" simplePos="0" relativeHeight="251660288" behindDoc="0" locked="0" layoutInCell="1" allowOverlap="1" wp14:anchorId="0FC9BCB5" wp14:editId="685A8808">
              <wp:simplePos x="0" y="0"/>
              <wp:positionH relativeFrom="column">
                <wp:posOffset>0</wp:posOffset>
              </wp:positionH>
              <wp:positionV relativeFrom="paragraph">
                <wp:posOffset>0</wp:posOffset>
              </wp:positionV>
              <wp:extent cx="635000" cy="635000"/>
              <wp:effectExtent l="0" t="0" r="0" b="0"/>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ABE1B" id="矩形 8"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49591484" wp14:editId="1E01E223">
              <wp:simplePos x="0" y="0"/>
              <wp:positionH relativeFrom="column">
                <wp:posOffset>0</wp:posOffset>
              </wp:positionH>
              <wp:positionV relativeFrom="paragraph">
                <wp:posOffset>0</wp:posOffset>
              </wp:positionV>
              <wp:extent cx="635000" cy="635000"/>
              <wp:effectExtent l="0" t="0" r="0" b="0"/>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D600" id="矩形 6"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7974DE99" wp14:editId="50C32967">
              <wp:simplePos x="0" y="0"/>
              <wp:positionH relativeFrom="column">
                <wp:posOffset>0</wp:posOffset>
              </wp:positionH>
              <wp:positionV relativeFrom="paragraph">
                <wp:posOffset>0</wp:posOffset>
              </wp:positionV>
              <wp:extent cx="635000" cy="635000"/>
              <wp:effectExtent l="0" t="0" r="0" b="0"/>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B195" id="矩形 5"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138C7AD6" wp14:editId="386502D1">
              <wp:simplePos x="0" y="0"/>
              <wp:positionH relativeFrom="column">
                <wp:posOffset>0</wp:posOffset>
              </wp:positionH>
              <wp:positionV relativeFrom="paragraph">
                <wp:posOffset>0</wp:posOffset>
              </wp:positionV>
              <wp:extent cx="635000" cy="635000"/>
              <wp:effectExtent l="0" t="0" r="0" b="0"/>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209A4" id="矩形 4"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36B4FCD7" wp14:editId="37D368EA">
              <wp:simplePos x="0" y="0"/>
              <wp:positionH relativeFrom="column">
                <wp:posOffset>0</wp:posOffset>
              </wp:positionH>
              <wp:positionV relativeFrom="paragraph">
                <wp:posOffset>0</wp:posOffset>
              </wp:positionV>
              <wp:extent cx="635000" cy="635000"/>
              <wp:effectExtent l="0" t="0" r="0" b="0"/>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0334" id="矩形 1"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5C"/>
    <w:multiLevelType w:val="hybridMultilevel"/>
    <w:tmpl w:val="955098E2"/>
    <w:lvl w:ilvl="0" w:tplc="A5C05F6E">
      <w:start w:val="2"/>
      <w:numFmt w:val="decimal"/>
      <w:lvlText w:val="%1."/>
      <w:lvlJc w:val="left"/>
      <w:pPr>
        <w:ind w:left="720" w:hanging="360"/>
      </w:pPr>
      <w:rPr>
        <w:rFonts w:ascii="Verdana" w:hAnsi="Verdan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122013"/>
    <w:multiLevelType w:val="hybridMultilevel"/>
    <w:tmpl w:val="258E34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C93C73"/>
    <w:multiLevelType w:val="hybridMultilevel"/>
    <w:tmpl w:val="63705470"/>
    <w:lvl w:ilvl="0" w:tplc="CA34BEE6">
      <w:start w:val="1"/>
      <w:numFmt w:val="decimal"/>
      <w:lvlText w:val="%1."/>
      <w:lvlJc w:val="left"/>
      <w:pPr>
        <w:ind w:left="720" w:hanging="360"/>
      </w:pPr>
      <w:rPr>
        <w:rFonts w:ascii="Verdana" w:hAnsi="Verdana"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F44EB0"/>
    <w:multiLevelType w:val="hybridMultilevel"/>
    <w:tmpl w:val="44F6227A"/>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5" w15:restartNumberingAfterBreak="0">
    <w:nsid w:val="0FA0133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76D2E"/>
    <w:multiLevelType w:val="multilevel"/>
    <w:tmpl w:val="BA4C6496"/>
    <w:lvl w:ilvl="0">
      <w:start w:val="1"/>
      <w:numFmt w:val="decimal"/>
      <w:lvlText w:val="%1."/>
      <w:lvlJc w:val="left"/>
      <w:pPr>
        <w:ind w:left="720" w:hanging="360"/>
      </w:pPr>
      <w:rPr>
        <w:rFonts w:ascii="Verdana" w:hAnsi="Verdana" w:hint="default"/>
      </w:rPr>
    </w:lvl>
    <w:lvl w:ilvl="1">
      <w:start w:val="1"/>
      <w:numFmt w:val="decimal"/>
      <w:isLgl/>
      <w:lvlText w:val="%1.%2"/>
      <w:lvlJc w:val="left"/>
      <w:pPr>
        <w:ind w:left="980" w:hanging="6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CC28B1"/>
    <w:multiLevelType w:val="multilevel"/>
    <w:tmpl w:val="5ED81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1512A87"/>
    <w:multiLevelType w:val="hybridMultilevel"/>
    <w:tmpl w:val="79260E20"/>
    <w:lvl w:ilvl="0" w:tplc="9C68C816">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0F3207"/>
    <w:multiLevelType w:val="hybridMultilevel"/>
    <w:tmpl w:val="6A6C21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A10AE"/>
    <w:multiLevelType w:val="hybridMultilevel"/>
    <w:tmpl w:val="025A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506B7"/>
    <w:multiLevelType w:val="hybridMultilevel"/>
    <w:tmpl w:val="6F2430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47B43DD"/>
    <w:multiLevelType w:val="hybridMultilevel"/>
    <w:tmpl w:val="E586FBAA"/>
    <w:lvl w:ilvl="0" w:tplc="6B840D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4E2B93"/>
    <w:multiLevelType w:val="multilevel"/>
    <w:tmpl w:val="BA086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B760C"/>
    <w:multiLevelType w:val="hybridMultilevel"/>
    <w:tmpl w:val="12CC6C7E"/>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51527E6"/>
    <w:multiLevelType w:val="hybridMultilevel"/>
    <w:tmpl w:val="6FDA7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467185"/>
    <w:multiLevelType w:val="hybridMultilevel"/>
    <w:tmpl w:val="79260E20"/>
    <w:lvl w:ilvl="0" w:tplc="9C68C816">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8005AB4"/>
    <w:multiLevelType w:val="hybridMultilevel"/>
    <w:tmpl w:val="79260E20"/>
    <w:lvl w:ilvl="0" w:tplc="9C68C816">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8727B6D"/>
    <w:multiLevelType w:val="hybridMultilevel"/>
    <w:tmpl w:val="BC8277C8"/>
    <w:lvl w:ilvl="0" w:tplc="66ECECCC">
      <w:start w:val="1"/>
      <w:numFmt w:val="lowerLetter"/>
      <w:lvlText w:val="(%1)"/>
      <w:lvlJc w:val="left"/>
      <w:pPr>
        <w:ind w:left="790" w:hanging="360"/>
      </w:pPr>
      <w:rPr>
        <w:rFonts w:hint="default"/>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9" w15:restartNumberingAfterBreak="0">
    <w:nsid w:val="7A1123CF"/>
    <w:multiLevelType w:val="multilevel"/>
    <w:tmpl w:val="5B42615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1248022">
    <w:abstractNumId w:val="2"/>
  </w:num>
  <w:num w:numId="2" w16cid:durableId="1134716697">
    <w:abstractNumId w:val="17"/>
  </w:num>
  <w:num w:numId="3" w16cid:durableId="2032996028">
    <w:abstractNumId w:val="8"/>
  </w:num>
  <w:num w:numId="4" w16cid:durableId="577249047">
    <w:abstractNumId w:val="16"/>
  </w:num>
  <w:num w:numId="5" w16cid:durableId="1820610733">
    <w:abstractNumId w:val="4"/>
  </w:num>
  <w:num w:numId="6" w16cid:durableId="639385206">
    <w:abstractNumId w:val="6"/>
  </w:num>
  <w:num w:numId="7" w16cid:durableId="1636984273">
    <w:abstractNumId w:val="15"/>
  </w:num>
  <w:num w:numId="8" w16cid:durableId="1904218876">
    <w:abstractNumId w:val="13"/>
  </w:num>
  <w:num w:numId="9" w16cid:durableId="1427114237">
    <w:abstractNumId w:val="7"/>
  </w:num>
  <w:num w:numId="10" w16cid:durableId="525171360">
    <w:abstractNumId w:val="9"/>
  </w:num>
  <w:num w:numId="11" w16cid:durableId="1136488171">
    <w:abstractNumId w:val="1"/>
  </w:num>
  <w:num w:numId="12" w16cid:durableId="1480879292">
    <w:abstractNumId w:val="10"/>
  </w:num>
  <w:num w:numId="13" w16cid:durableId="164787776">
    <w:abstractNumId w:val="0"/>
  </w:num>
  <w:num w:numId="14" w16cid:durableId="763650888">
    <w:abstractNumId w:val="19"/>
  </w:num>
  <w:num w:numId="15" w16cid:durableId="772286031">
    <w:abstractNumId w:val="11"/>
  </w:num>
  <w:num w:numId="16" w16cid:durableId="656108173">
    <w:abstractNumId w:val="5"/>
  </w:num>
  <w:num w:numId="17" w16cid:durableId="562178946">
    <w:abstractNumId w:val="14"/>
  </w:num>
  <w:num w:numId="18" w16cid:durableId="1204562248">
    <w:abstractNumId w:val="12"/>
  </w:num>
  <w:num w:numId="19" w16cid:durableId="1137333581">
    <w:abstractNumId w:val="3"/>
  </w:num>
  <w:num w:numId="20" w16cid:durableId="44481487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0F"/>
    <w:rsid w:val="00005301"/>
    <w:rsid w:val="00011B1D"/>
    <w:rsid w:val="00012129"/>
    <w:rsid w:val="000133EE"/>
    <w:rsid w:val="000206A8"/>
    <w:rsid w:val="000228B4"/>
    <w:rsid w:val="00022919"/>
    <w:rsid w:val="00027205"/>
    <w:rsid w:val="0003020C"/>
    <w:rsid w:val="0003137A"/>
    <w:rsid w:val="00041171"/>
    <w:rsid w:val="00041727"/>
    <w:rsid w:val="0004226F"/>
    <w:rsid w:val="0005039C"/>
    <w:rsid w:val="00050F8E"/>
    <w:rsid w:val="0005153C"/>
    <w:rsid w:val="000518BB"/>
    <w:rsid w:val="00056FD4"/>
    <w:rsid w:val="000573AD"/>
    <w:rsid w:val="0006123B"/>
    <w:rsid w:val="000641E8"/>
    <w:rsid w:val="00064F6B"/>
    <w:rsid w:val="00066676"/>
    <w:rsid w:val="000671CF"/>
    <w:rsid w:val="00072F17"/>
    <w:rsid w:val="000731AA"/>
    <w:rsid w:val="00074838"/>
    <w:rsid w:val="00074DE4"/>
    <w:rsid w:val="000751AC"/>
    <w:rsid w:val="00076081"/>
    <w:rsid w:val="000806D8"/>
    <w:rsid w:val="00081228"/>
    <w:rsid w:val="00081F26"/>
    <w:rsid w:val="00082C80"/>
    <w:rsid w:val="00083847"/>
    <w:rsid w:val="00083C36"/>
    <w:rsid w:val="00084D58"/>
    <w:rsid w:val="00085AD7"/>
    <w:rsid w:val="00090A95"/>
    <w:rsid w:val="00092CAE"/>
    <w:rsid w:val="00094CE8"/>
    <w:rsid w:val="00095E48"/>
    <w:rsid w:val="00096D31"/>
    <w:rsid w:val="000A1F70"/>
    <w:rsid w:val="000A2F3A"/>
    <w:rsid w:val="000A49A9"/>
    <w:rsid w:val="000A4F1C"/>
    <w:rsid w:val="000A69BF"/>
    <w:rsid w:val="000A768C"/>
    <w:rsid w:val="000C1B45"/>
    <w:rsid w:val="000C225A"/>
    <w:rsid w:val="000C6781"/>
    <w:rsid w:val="000D0753"/>
    <w:rsid w:val="000D3074"/>
    <w:rsid w:val="000D4AD0"/>
    <w:rsid w:val="000E5F7A"/>
    <w:rsid w:val="000F4D3A"/>
    <w:rsid w:val="000F5E49"/>
    <w:rsid w:val="000F7A87"/>
    <w:rsid w:val="001000B8"/>
    <w:rsid w:val="0010069A"/>
    <w:rsid w:val="001011A9"/>
    <w:rsid w:val="00102EAE"/>
    <w:rsid w:val="001047DC"/>
    <w:rsid w:val="00105D2E"/>
    <w:rsid w:val="00106297"/>
    <w:rsid w:val="00111676"/>
    <w:rsid w:val="00111BFD"/>
    <w:rsid w:val="00112EC5"/>
    <w:rsid w:val="0011498B"/>
    <w:rsid w:val="00120147"/>
    <w:rsid w:val="00123140"/>
    <w:rsid w:val="00123479"/>
    <w:rsid w:val="00123D94"/>
    <w:rsid w:val="00123E0A"/>
    <w:rsid w:val="00130BBC"/>
    <w:rsid w:val="001316ED"/>
    <w:rsid w:val="00133D13"/>
    <w:rsid w:val="00133F71"/>
    <w:rsid w:val="00135189"/>
    <w:rsid w:val="00135C69"/>
    <w:rsid w:val="00140E94"/>
    <w:rsid w:val="00140F87"/>
    <w:rsid w:val="001413F9"/>
    <w:rsid w:val="00142012"/>
    <w:rsid w:val="00142DA9"/>
    <w:rsid w:val="00150DBD"/>
    <w:rsid w:val="00151A67"/>
    <w:rsid w:val="00154EF7"/>
    <w:rsid w:val="0015504A"/>
    <w:rsid w:val="001553AA"/>
    <w:rsid w:val="00156F9B"/>
    <w:rsid w:val="0016165B"/>
    <w:rsid w:val="001626A0"/>
    <w:rsid w:val="00163909"/>
    <w:rsid w:val="00163BA3"/>
    <w:rsid w:val="001648FA"/>
    <w:rsid w:val="00166133"/>
    <w:rsid w:val="00166B31"/>
    <w:rsid w:val="00167D54"/>
    <w:rsid w:val="00170820"/>
    <w:rsid w:val="001709C4"/>
    <w:rsid w:val="00170F32"/>
    <w:rsid w:val="00175B0A"/>
    <w:rsid w:val="00176AB5"/>
    <w:rsid w:val="00180771"/>
    <w:rsid w:val="00185589"/>
    <w:rsid w:val="00185AA0"/>
    <w:rsid w:val="00186C96"/>
    <w:rsid w:val="00187C32"/>
    <w:rsid w:val="00190854"/>
    <w:rsid w:val="001930A3"/>
    <w:rsid w:val="001957E0"/>
    <w:rsid w:val="00196EB8"/>
    <w:rsid w:val="001A1947"/>
    <w:rsid w:val="001A25F0"/>
    <w:rsid w:val="001A2FB7"/>
    <w:rsid w:val="001A341E"/>
    <w:rsid w:val="001A4096"/>
    <w:rsid w:val="001B0EA6"/>
    <w:rsid w:val="001B1CDF"/>
    <w:rsid w:val="001B2EC4"/>
    <w:rsid w:val="001B56F4"/>
    <w:rsid w:val="001C094F"/>
    <w:rsid w:val="001C295E"/>
    <w:rsid w:val="001C3DDE"/>
    <w:rsid w:val="001C5462"/>
    <w:rsid w:val="001C6A13"/>
    <w:rsid w:val="001D0D49"/>
    <w:rsid w:val="001D265C"/>
    <w:rsid w:val="001D3062"/>
    <w:rsid w:val="001D32E5"/>
    <w:rsid w:val="001D3CFB"/>
    <w:rsid w:val="001D559B"/>
    <w:rsid w:val="001D6302"/>
    <w:rsid w:val="001D64E2"/>
    <w:rsid w:val="001E2C22"/>
    <w:rsid w:val="001E2FBA"/>
    <w:rsid w:val="001E740C"/>
    <w:rsid w:val="001E7DD0"/>
    <w:rsid w:val="001F1BDA"/>
    <w:rsid w:val="001F3F06"/>
    <w:rsid w:val="0020095E"/>
    <w:rsid w:val="002029F6"/>
    <w:rsid w:val="00210BFE"/>
    <w:rsid w:val="00210D30"/>
    <w:rsid w:val="002142D3"/>
    <w:rsid w:val="002204FD"/>
    <w:rsid w:val="00221020"/>
    <w:rsid w:val="00227029"/>
    <w:rsid w:val="002308B5"/>
    <w:rsid w:val="00233C0B"/>
    <w:rsid w:val="00234A34"/>
    <w:rsid w:val="00236F9A"/>
    <w:rsid w:val="00240219"/>
    <w:rsid w:val="0024734D"/>
    <w:rsid w:val="0025255D"/>
    <w:rsid w:val="00254DBF"/>
    <w:rsid w:val="00254F06"/>
    <w:rsid w:val="00255EE3"/>
    <w:rsid w:val="00256B3D"/>
    <w:rsid w:val="00257958"/>
    <w:rsid w:val="00261739"/>
    <w:rsid w:val="00262088"/>
    <w:rsid w:val="00262BBB"/>
    <w:rsid w:val="0026743C"/>
    <w:rsid w:val="00270480"/>
    <w:rsid w:val="002779AF"/>
    <w:rsid w:val="002823D8"/>
    <w:rsid w:val="00284555"/>
    <w:rsid w:val="0028531A"/>
    <w:rsid w:val="00285446"/>
    <w:rsid w:val="0028766E"/>
    <w:rsid w:val="00290082"/>
    <w:rsid w:val="00295593"/>
    <w:rsid w:val="002A354F"/>
    <w:rsid w:val="002A386C"/>
    <w:rsid w:val="002A488B"/>
    <w:rsid w:val="002B09DF"/>
    <w:rsid w:val="002B540D"/>
    <w:rsid w:val="002B7A7E"/>
    <w:rsid w:val="002C1EE8"/>
    <w:rsid w:val="002C30BC"/>
    <w:rsid w:val="002C5290"/>
    <w:rsid w:val="002C5965"/>
    <w:rsid w:val="002C5E15"/>
    <w:rsid w:val="002C7A88"/>
    <w:rsid w:val="002C7AB9"/>
    <w:rsid w:val="002D1113"/>
    <w:rsid w:val="002D232B"/>
    <w:rsid w:val="002D25CA"/>
    <w:rsid w:val="002D2759"/>
    <w:rsid w:val="002D375A"/>
    <w:rsid w:val="002D5E00"/>
    <w:rsid w:val="002D6DAC"/>
    <w:rsid w:val="002E0942"/>
    <w:rsid w:val="002E261D"/>
    <w:rsid w:val="002E3C71"/>
    <w:rsid w:val="002E3FAD"/>
    <w:rsid w:val="002E4109"/>
    <w:rsid w:val="002E4E16"/>
    <w:rsid w:val="002F1269"/>
    <w:rsid w:val="002F42B2"/>
    <w:rsid w:val="002F5ECB"/>
    <w:rsid w:val="002F6DAC"/>
    <w:rsid w:val="00301E8C"/>
    <w:rsid w:val="00307DDD"/>
    <w:rsid w:val="0031348C"/>
    <w:rsid w:val="003143C9"/>
    <w:rsid w:val="003146E9"/>
    <w:rsid w:val="00314D5D"/>
    <w:rsid w:val="00320009"/>
    <w:rsid w:val="0032424A"/>
    <w:rsid w:val="003245D3"/>
    <w:rsid w:val="00326570"/>
    <w:rsid w:val="00330AA3"/>
    <w:rsid w:val="00331584"/>
    <w:rsid w:val="00331964"/>
    <w:rsid w:val="00332C09"/>
    <w:rsid w:val="00333A29"/>
    <w:rsid w:val="00334987"/>
    <w:rsid w:val="00340C69"/>
    <w:rsid w:val="00342E34"/>
    <w:rsid w:val="00343F12"/>
    <w:rsid w:val="003505ED"/>
    <w:rsid w:val="0035169B"/>
    <w:rsid w:val="00367F0F"/>
    <w:rsid w:val="00371CF1"/>
    <w:rsid w:val="0037222D"/>
    <w:rsid w:val="00372C68"/>
    <w:rsid w:val="00373128"/>
    <w:rsid w:val="00373799"/>
    <w:rsid w:val="00375052"/>
    <w:rsid w:val="003750C1"/>
    <w:rsid w:val="0038051E"/>
    <w:rsid w:val="00380AF7"/>
    <w:rsid w:val="00383BBF"/>
    <w:rsid w:val="00384BE3"/>
    <w:rsid w:val="00386E92"/>
    <w:rsid w:val="003928AC"/>
    <w:rsid w:val="00394A05"/>
    <w:rsid w:val="00395927"/>
    <w:rsid w:val="00397770"/>
    <w:rsid w:val="00397880"/>
    <w:rsid w:val="003A5AA4"/>
    <w:rsid w:val="003A658B"/>
    <w:rsid w:val="003A7016"/>
    <w:rsid w:val="003B026D"/>
    <w:rsid w:val="003B0C08"/>
    <w:rsid w:val="003B6FC5"/>
    <w:rsid w:val="003C17A5"/>
    <w:rsid w:val="003C1843"/>
    <w:rsid w:val="003C2436"/>
    <w:rsid w:val="003C26BA"/>
    <w:rsid w:val="003C3329"/>
    <w:rsid w:val="003D1552"/>
    <w:rsid w:val="003D3E1C"/>
    <w:rsid w:val="003E381F"/>
    <w:rsid w:val="003E4046"/>
    <w:rsid w:val="003F003A"/>
    <w:rsid w:val="003F125B"/>
    <w:rsid w:val="003F432E"/>
    <w:rsid w:val="003F43E9"/>
    <w:rsid w:val="003F7B3F"/>
    <w:rsid w:val="004020C7"/>
    <w:rsid w:val="004038C3"/>
    <w:rsid w:val="004039CD"/>
    <w:rsid w:val="00403A67"/>
    <w:rsid w:val="004058AD"/>
    <w:rsid w:val="0041078D"/>
    <w:rsid w:val="00411671"/>
    <w:rsid w:val="00416B21"/>
    <w:rsid w:val="00416F97"/>
    <w:rsid w:val="00420046"/>
    <w:rsid w:val="00425173"/>
    <w:rsid w:val="0043039B"/>
    <w:rsid w:val="004348E3"/>
    <w:rsid w:val="00434991"/>
    <w:rsid w:val="00434D11"/>
    <w:rsid w:val="004354E5"/>
    <w:rsid w:val="00436197"/>
    <w:rsid w:val="0043659F"/>
    <w:rsid w:val="0044019B"/>
    <w:rsid w:val="00441B88"/>
    <w:rsid w:val="004423FE"/>
    <w:rsid w:val="00442CFF"/>
    <w:rsid w:val="00445C35"/>
    <w:rsid w:val="00454B41"/>
    <w:rsid w:val="0045663A"/>
    <w:rsid w:val="00456EC7"/>
    <w:rsid w:val="00460098"/>
    <w:rsid w:val="0046344E"/>
    <w:rsid w:val="004658BE"/>
    <w:rsid w:val="004667E7"/>
    <w:rsid w:val="004672CF"/>
    <w:rsid w:val="00470987"/>
    <w:rsid w:val="00470DEF"/>
    <w:rsid w:val="0047157C"/>
    <w:rsid w:val="00475797"/>
    <w:rsid w:val="00476D0A"/>
    <w:rsid w:val="004821F5"/>
    <w:rsid w:val="004838F0"/>
    <w:rsid w:val="00485E63"/>
    <w:rsid w:val="00491024"/>
    <w:rsid w:val="00492234"/>
    <w:rsid w:val="0049253B"/>
    <w:rsid w:val="004A008C"/>
    <w:rsid w:val="004A140B"/>
    <w:rsid w:val="004A4B47"/>
    <w:rsid w:val="004A7EDD"/>
    <w:rsid w:val="004B0EC9"/>
    <w:rsid w:val="004B7BAA"/>
    <w:rsid w:val="004C0DEC"/>
    <w:rsid w:val="004C2DF7"/>
    <w:rsid w:val="004C4E0B"/>
    <w:rsid w:val="004D1A61"/>
    <w:rsid w:val="004D32EA"/>
    <w:rsid w:val="004D497E"/>
    <w:rsid w:val="004D5698"/>
    <w:rsid w:val="004D6194"/>
    <w:rsid w:val="004E4673"/>
    <w:rsid w:val="004E4809"/>
    <w:rsid w:val="004E4CC3"/>
    <w:rsid w:val="004E5985"/>
    <w:rsid w:val="004E6352"/>
    <w:rsid w:val="004E6460"/>
    <w:rsid w:val="004E761F"/>
    <w:rsid w:val="004E7C2E"/>
    <w:rsid w:val="004F2375"/>
    <w:rsid w:val="004F6B46"/>
    <w:rsid w:val="0050425E"/>
    <w:rsid w:val="00505EB3"/>
    <w:rsid w:val="00511999"/>
    <w:rsid w:val="005145D6"/>
    <w:rsid w:val="00520FE2"/>
    <w:rsid w:val="00521EA5"/>
    <w:rsid w:val="00522AF4"/>
    <w:rsid w:val="00525B80"/>
    <w:rsid w:val="005303B9"/>
    <w:rsid w:val="0053057F"/>
    <w:rsid w:val="0053098F"/>
    <w:rsid w:val="00536B2E"/>
    <w:rsid w:val="00540BC8"/>
    <w:rsid w:val="0054124C"/>
    <w:rsid w:val="00543C68"/>
    <w:rsid w:val="0054604A"/>
    <w:rsid w:val="00546D8E"/>
    <w:rsid w:val="005472F2"/>
    <w:rsid w:val="00553738"/>
    <w:rsid w:val="00553F7E"/>
    <w:rsid w:val="00556522"/>
    <w:rsid w:val="00556CE2"/>
    <w:rsid w:val="005600CF"/>
    <w:rsid w:val="00561DD4"/>
    <w:rsid w:val="00564A61"/>
    <w:rsid w:val="0056646F"/>
    <w:rsid w:val="005703FB"/>
    <w:rsid w:val="00571AE1"/>
    <w:rsid w:val="00571FEA"/>
    <w:rsid w:val="0057756E"/>
    <w:rsid w:val="00581B28"/>
    <w:rsid w:val="00584C48"/>
    <w:rsid w:val="005859C2"/>
    <w:rsid w:val="00592267"/>
    <w:rsid w:val="00592CE2"/>
    <w:rsid w:val="00593674"/>
    <w:rsid w:val="0059421F"/>
    <w:rsid w:val="005A00E9"/>
    <w:rsid w:val="005A136D"/>
    <w:rsid w:val="005A2151"/>
    <w:rsid w:val="005B0AE2"/>
    <w:rsid w:val="005B1F2C"/>
    <w:rsid w:val="005B5F3C"/>
    <w:rsid w:val="005C1CB0"/>
    <w:rsid w:val="005C41F2"/>
    <w:rsid w:val="005C736E"/>
    <w:rsid w:val="005C75CE"/>
    <w:rsid w:val="005D03D9"/>
    <w:rsid w:val="005D1EE8"/>
    <w:rsid w:val="005D56AE"/>
    <w:rsid w:val="005D666D"/>
    <w:rsid w:val="005E3A59"/>
    <w:rsid w:val="005F1826"/>
    <w:rsid w:val="005F5145"/>
    <w:rsid w:val="006001F6"/>
    <w:rsid w:val="00601648"/>
    <w:rsid w:val="00604802"/>
    <w:rsid w:val="0061116D"/>
    <w:rsid w:val="00615AB0"/>
    <w:rsid w:val="00616247"/>
    <w:rsid w:val="0061778C"/>
    <w:rsid w:val="00621C8D"/>
    <w:rsid w:val="00624F0E"/>
    <w:rsid w:val="006318CE"/>
    <w:rsid w:val="00636B90"/>
    <w:rsid w:val="006440E1"/>
    <w:rsid w:val="0064738B"/>
    <w:rsid w:val="006508EA"/>
    <w:rsid w:val="00653848"/>
    <w:rsid w:val="00655735"/>
    <w:rsid w:val="006618F6"/>
    <w:rsid w:val="00667E86"/>
    <w:rsid w:val="00671C79"/>
    <w:rsid w:val="00676726"/>
    <w:rsid w:val="0068392D"/>
    <w:rsid w:val="0069081B"/>
    <w:rsid w:val="00690B8A"/>
    <w:rsid w:val="00697AB1"/>
    <w:rsid w:val="00697DB5"/>
    <w:rsid w:val="006A19D1"/>
    <w:rsid w:val="006A1B33"/>
    <w:rsid w:val="006A1B9C"/>
    <w:rsid w:val="006A21FA"/>
    <w:rsid w:val="006A2F36"/>
    <w:rsid w:val="006A492A"/>
    <w:rsid w:val="006B4761"/>
    <w:rsid w:val="006B5C72"/>
    <w:rsid w:val="006B7C5A"/>
    <w:rsid w:val="006C1182"/>
    <w:rsid w:val="006C289D"/>
    <w:rsid w:val="006D0310"/>
    <w:rsid w:val="006D2009"/>
    <w:rsid w:val="006D5576"/>
    <w:rsid w:val="006E414C"/>
    <w:rsid w:val="006E766D"/>
    <w:rsid w:val="006F4B29"/>
    <w:rsid w:val="006F6CE9"/>
    <w:rsid w:val="00701F53"/>
    <w:rsid w:val="0070255A"/>
    <w:rsid w:val="0070517C"/>
    <w:rsid w:val="00705C9F"/>
    <w:rsid w:val="00711D8F"/>
    <w:rsid w:val="00716951"/>
    <w:rsid w:val="00717CF3"/>
    <w:rsid w:val="00720F6B"/>
    <w:rsid w:val="00730ADA"/>
    <w:rsid w:val="00732C37"/>
    <w:rsid w:val="00735D9E"/>
    <w:rsid w:val="00741AEF"/>
    <w:rsid w:val="00745A09"/>
    <w:rsid w:val="00747642"/>
    <w:rsid w:val="007514E4"/>
    <w:rsid w:val="00751EAF"/>
    <w:rsid w:val="00754CF7"/>
    <w:rsid w:val="00757B0D"/>
    <w:rsid w:val="00761177"/>
    <w:rsid w:val="00761320"/>
    <w:rsid w:val="00764DA3"/>
    <w:rsid w:val="007651B1"/>
    <w:rsid w:val="00767CE1"/>
    <w:rsid w:val="00771A68"/>
    <w:rsid w:val="00772ABF"/>
    <w:rsid w:val="00773778"/>
    <w:rsid w:val="007744D2"/>
    <w:rsid w:val="00782628"/>
    <w:rsid w:val="00783BE3"/>
    <w:rsid w:val="00786136"/>
    <w:rsid w:val="00796FF5"/>
    <w:rsid w:val="007B05CF"/>
    <w:rsid w:val="007B4AA3"/>
    <w:rsid w:val="007B545B"/>
    <w:rsid w:val="007B766B"/>
    <w:rsid w:val="007B76F8"/>
    <w:rsid w:val="007B7D89"/>
    <w:rsid w:val="007C212A"/>
    <w:rsid w:val="007C2A7F"/>
    <w:rsid w:val="007C684C"/>
    <w:rsid w:val="007D2C35"/>
    <w:rsid w:val="007D5B3C"/>
    <w:rsid w:val="007E1012"/>
    <w:rsid w:val="007E7D21"/>
    <w:rsid w:val="007E7DBD"/>
    <w:rsid w:val="007F0167"/>
    <w:rsid w:val="007F31BD"/>
    <w:rsid w:val="007F482F"/>
    <w:rsid w:val="007F6491"/>
    <w:rsid w:val="007F7C94"/>
    <w:rsid w:val="00801C4B"/>
    <w:rsid w:val="0080398D"/>
    <w:rsid w:val="0080463E"/>
    <w:rsid w:val="00805174"/>
    <w:rsid w:val="00806385"/>
    <w:rsid w:val="00807CC5"/>
    <w:rsid w:val="00807ED7"/>
    <w:rsid w:val="00813992"/>
    <w:rsid w:val="008148BD"/>
    <w:rsid w:val="00814CC6"/>
    <w:rsid w:val="0082224C"/>
    <w:rsid w:val="0082258E"/>
    <w:rsid w:val="008247BF"/>
    <w:rsid w:val="0082693D"/>
    <w:rsid w:val="00826D53"/>
    <w:rsid w:val="00827317"/>
    <w:rsid w:val="008273AA"/>
    <w:rsid w:val="00831751"/>
    <w:rsid w:val="00831A8C"/>
    <w:rsid w:val="00833369"/>
    <w:rsid w:val="00834BDB"/>
    <w:rsid w:val="00834BE8"/>
    <w:rsid w:val="00835B42"/>
    <w:rsid w:val="00842A4E"/>
    <w:rsid w:val="0084637D"/>
    <w:rsid w:val="00847D99"/>
    <w:rsid w:val="0085038E"/>
    <w:rsid w:val="0085230A"/>
    <w:rsid w:val="00855757"/>
    <w:rsid w:val="00860B9A"/>
    <w:rsid w:val="0086271D"/>
    <w:rsid w:val="0086420B"/>
    <w:rsid w:val="00864DBF"/>
    <w:rsid w:val="00865AE2"/>
    <w:rsid w:val="00865E60"/>
    <w:rsid w:val="008663C8"/>
    <w:rsid w:val="008672F0"/>
    <w:rsid w:val="00875BC4"/>
    <w:rsid w:val="0088163A"/>
    <w:rsid w:val="00893376"/>
    <w:rsid w:val="0089340B"/>
    <w:rsid w:val="00894688"/>
    <w:rsid w:val="0089601F"/>
    <w:rsid w:val="00896061"/>
    <w:rsid w:val="008970B8"/>
    <w:rsid w:val="008A215F"/>
    <w:rsid w:val="008A7313"/>
    <w:rsid w:val="008A7D91"/>
    <w:rsid w:val="008B0000"/>
    <w:rsid w:val="008B06FA"/>
    <w:rsid w:val="008B6AFA"/>
    <w:rsid w:val="008B7FC7"/>
    <w:rsid w:val="008C2D77"/>
    <w:rsid w:val="008C4337"/>
    <w:rsid w:val="008C4F06"/>
    <w:rsid w:val="008D0C90"/>
    <w:rsid w:val="008E1E4A"/>
    <w:rsid w:val="008E7521"/>
    <w:rsid w:val="008F0615"/>
    <w:rsid w:val="008F103E"/>
    <w:rsid w:val="008F1FDB"/>
    <w:rsid w:val="008F36FB"/>
    <w:rsid w:val="008F60E1"/>
    <w:rsid w:val="0090074B"/>
    <w:rsid w:val="00901689"/>
    <w:rsid w:val="00902EA9"/>
    <w:rsid w:val="0090427F"/>
    <w:rsid w:val="0090672D"/>
    <w:rsid w:val="00920506"/>
    <w:rsid w:val="00921CE5"/>
    <w:rsid w:val="00924835"/>
    <w:rsid w:val="00930312"/>
    <w:rsid w:val="00931DEB"/>
    <w:rsid w:val="00931E62"/>
    <w:rsid w:val="00933957"/>
    <w:rsid w:val="009356FA"/>
    <w:rsid w:val="0094313F"/>
    <w:rsid w:val="0094603B"/>
    <w:rsid w:val="009462E1"/>
    <w:rsid w:val="00946CBE"/>
    <w:rsid w:val="009504A1"/>
    <w:rsid w:val="00950605"/>
    <w:rsid w:val="00952233"/>
    <w:rsid w:val="00954D66"/>
    <w:rsid w:val="009612BE"/>
    <w:rsid w:val="00961907"/>
    <w:rsid w:val="00963F8F"/>
    <w:rsid w:val="00965F21"/>
    <w:rsid w:val="00971E75"/>
    <w:rsid w:val="00973C62"/>
    <w:rsid w:val="00975D76"/>
    <w:rsid w:val="00976160"/>
    <w:rsid w:val="00980B8E"/>
    <w:rsid w:val="009826D0"/>
    <w:rsid w:val="00982C8E"/>
    <w:rsid w:val="00982E51"/>
    <w:rsid w:val="009874B9"/>
    <w:rsid w:val="00990B95"/>
    <w:rsid w:val="0099141D"/>
    <w:rsid w:val="00991F87"/>
    <w:rsid w:val="00993581"/>
    <w:rsid w:val="0099380F"/>
    <w:rsid w:val="00993838"/>
    <w:rsid w:val="00995EC8"/>
    <w:rsid w:val="009A288C"/>
    <w:rsid w:val="009A64C1"/>
    <w:rsid w:val="009B2B23"/>
    <w:rsid w:val="009B6697"/>
    <w:rsid w:val="009C1275"/>
    <w:rsid w:val="009C2B43"/>
    <w:rsid w:val="009C2EA4"/>
    <w:rsid w:val="009C4C04"/>
    <w:rsid w:val="009D11B1"/>
    <w:rsid w:val="009D48C1"/>
    <w:rsid w:val="009D5213"/>
    <w:rsid w:val="009D55E5"/>
    <w:rsid w:val="009E1C95"/>
    <w:rsid w:val="009E4C00"/>
    <w:rsid w:val="009F196A"/>
    <w:rsid w:val="009F1D20"/>
    <w:rsid w:val="009F669B"/>
    <w:rsid w:val="009F7566"/>
    <w:rsid w:val="009F7F18"/>
    <w:rsid w:val="00A01BB5"/>
    <w:rsid w:val="00A02569"/>
    <w:rsid w:val="00A02A72"/>
    <w:rsid w:val="00A02E0B"/>
    <w:rsid w:val="00A0449D"/>
    <w:rsid w:val="00A06BFE"/>
    <w:rsid w:val="00A10F5D"/>
    <w:rsid w:val="00A1199A"/>
    <w:rsid w:val="00A1243C"/>
    <w:rsid w:val="00A13092"/>
    <w:rsid w:val="00A135AE"/>
    <w:rsid w:val="00A14AF1"/>
    <w:rsid w:val="00A16891"/>
    <w:rsid w:val="00A22F86"/>
    <w:rsid w:val="00A23A42"/>
    <w:rsid w:val="00A257B8"/>
    <w:rsid w:val="00A260FB"/>
    <w:rsid w:val="00A268CE"/>
    <w:rsid w:val="00A332E8"/>
    <w:rsid w:val="00A34C38"/>
    <w:rsid w:val="00A35AF5"/>
    <w:rsid w:val="00A35DDF"/>
    <w:rsid w:val="00A36CBA"/>
    <w:rsid w:val="00A37835"/>
    <w:rsid w:val="00A400AB"/>
    <w:rsid w:val="00A432CD"/>
    <w:rsid w:val="00A45741"/>
    <w:rsid w:val="00A47EF6"/>
    <w:rsid w:val="00A50291"/>
    <w:rsid w:val="00A5115C"/>
    <w:rsid w:val="00A530E4"/>
    <w:rsid w:val="00A53459"/>
    <w:rsid w:val="00A5443F"/>
    <w:rsid w:val="00A604CD"/>
    <w:rsid w:val="00A60FE6"/>
    <w:rsid w:val="00A622F5"/>
    <w:rsid w:val="00A654BE"/>
    <w:rsid w:val="00A66DD6"/>
    <w:rsid w:val="00A75018"/>
    <w:rsid w:val="00A771FD"/>
    <w:rsid w:val="00A77CE0"/>
    <w:rsid w:val="00A80767"/>
    <w:rsid w:val="00A81C90"/>
    <w:rsid w:val="00A82630"/>
    <w:rsid w:val="00A847A2"/>
    <w:rsid w:val="00A86A61"/>
    <w:rsid w:val="00A874EF"/>
    <w:rsid w:val="00A9226C"/>
    <w:rsid w:val="00A94CB7"/>
    <w:rsid w:val="00A95415"/>
    <w:rsid w:val="00A96E0B"/>
    <w:rsid w:val="00AA2C71"/>
    <w:rsid w:val="00AA3C89"/>
    <w:rsid w:val="00AA4E16"/>
    <w:rsid w:val="00AB0DF6"/>
    <w:rsid w:val="00AB32BD"/>
    <w:rsid w:val="00AB4723"/>
    <w:rsid w:val="00AB570E"/>
    <w:rsid w:val="00AB79F3"/>
    <w:rsid w:val="00AC2944"/>
    <w:rsid w:val="00AC4CDB"/>
    <w:rsid w:val="00AC593F"/>
    <w:rsid w:val="00AC70FE"/>
    <w:rsid w:val="00AD3380"/>
    <w:rsid w:val="00AD3AA3"/>
    <w:rsid w:val="00AD4358"/>
    <w:rsid w:val="00AD497C"/>
    <w:rsid w:val="00AE26D9"/>
    <w:rsid w:val="00AE2ACD"/>
    <w:rsid w:val="00AE4546"/>
    <w:rsid w:val="00AF61E1"/>
    <w:rsid w:val="00AF638A"/>
    <w:rsid w:val="00B00141"/>
    <w:rsid w:val="00B009AA"/>
    <w:rsid w:val="00B00ECE"/>
    <w:rsid w:val="00B030C8"/>
    <w:rsid w:val="00B039C0"/>
    <w:rsid w:val="00B03A09"/>
    <w:rsid w:val="00B056E7"/>
    <w:rsid w:val="00B05918"/>
    <w:rsid w:val="00B05B71"/>
    <w:rsid w:val="00B06ED5"/>
    <w:rsid w:val="00B10023"/>
    <w:rsid w:val="00B10033"/>
    <w:rsid w:val="00B10035"/>
    <w:rsid w:val="00B150A1"/>
    <w:rsid w:val="00B15C76"/>
    <w:rsid w:val="00B165E6"/>
    <w:rsid w:val="00B16F69"/>
    <w:rsid w:val="00B21AB4"/>
    <w:rsid w:val="00B235DB"/>
    <w:rsid w:val="00B25719"/>
    <w:rsid w:val="00B278B6"/>
    <w:rsid w:val="00B33F92"/>
    <w:rsid w:val="00B424D9"/>
    <w:rsid w:val="00B43466"/>
    <w:rsid w:val="00B447C0"/>
    <w:rsid w:val="00B45122"/>
    <w:rsid w:val="00B453F0"/>
    <w:rsid w:val="00B456B0"/>
    <w:rsid w:val="00B52510"/>
    <w:rsid w:val="00B53E53"/>
    <w:rsid w:val="00B548A2"/>
    <w:rsid w:val="00B54D66"/>
    <w:rsid w:val="00B564C3"/>
    <w:rsid w:val="00B56934"/>
    <w:rsid w:val="00B611DB"/>
    <w:rsid w:val="00B62F03"/>
    <w:rsid w:val="00B6766E"/>
    <w:rsid w:val="00B72444"/>
    <w:rsid w:val="00B7271D"/>
    <w:rsid w:val="00B72999"/>
    <w:rsid w:val="00B73317"/>
    <w:rsid w:val="00B77850"/>
    <w:rsid w:val="00B93B62"/>
    <w:rsid w:val="00B953D1"/>
    <w:rsid w:val="00B96216"/>
    <w:rsid w:val="00B96D93"/>
    <w:rsid w:val="00BA30D0"/>
    <w:rsid w:val="00BB0D32"/>
    <w:rsid w:val="00BB0D62"/>
    <w:rsid w:val="00BB1A41"/>
    <w:rsid w:val="00BB4AAB"/>
    <w:rsid w:val="00BC37C8"/>
    <w:rsid w:val="00BC663B"/>
    <w:rsid w:val="00BC76B5"/>
    <w:rsid w:val="00BD0436"/>
    <w:rsid w:val="00BD4828"/>
    <w:rsid w:val="00BD5420"/>
    <w:rsid w:val="00BD714C"/>
    <w:rsid w:val="00BD73C9"/>
    <w:rsid w:val="00BF5191"/>
    <w:rsid w:val="00C04BD2"/>
    <w:rsid w:val="00C06CE3"/>
    <w:rsid w:val="00C10285"/>
    <w:rsid w:val="00C13EEC"/>
    <w:rsid w:val="00C14689"/>
    <w:rsid w:val="00C156A4"/>
    <w:rsid w:val="00C15F5C"/>
    <w:rsid w:val="00C16699"/>
    <w:rsid w:val="00C20FAA"/>
    <w:rsid w:val="00C23509"/>
    <w:rsid w:val="00C2459D"/>
    <w:rsid w:val="00C2755A"/>
    <w:rsid w:val="00C276B9"/>
    <w:rsid w:val="00C316F1"/>
    <w:rsid w:val="00C35435"/>
    <w:rsid w:val="00C41A7A"/>
    <w:rsid w:val="00C42AEC"/>
    <w:rsid w:val="00C42C95"/>
    <w:rsid w:val="00C4470F"/>
    <w:rsid w:val="00C4570E"/>
    <w:rsid w:val="00C50727"/>
    <w:rsid w:val="00C53D95"/>
    <w:rsid w:val="00C54833"/>
    <w:rsid w:val="00C54880"/>
    <w:rsid w:val="00C55E5B"/>
    <w:rsid w:val="00C60B74"/>
    <w:rsid w:val="00C620C9"/>
    <w:rsid w:val="00C62739"/>
    <w:rsid w:val="00C720A4"/>
    <w:rsid w:val="00C7369D"/>
    <w:rsid w:val="00C74F59"/>
    <w:rsid w:val="00C7611C"/>
    <w:rsid w:val="00C83120"/>
    <w:rsid w:val="00C934B2"/>
    <w:rsid w:val="00C94097"/>
    <w:rsid w:val="00CA4269"/>
    <w:rsid w:val="00CA48CA"/>
    <w:rsid w:val="00CA4EF1"/>
    <w:rsid w:val="00CA5323"/>
    <w:rsid w:val="00CA6E10"/>
    <w:rsid w:val="00CA7330"/>
    <w:rsid w:val="00CB1C84"/>
    <w:rsid w:val="00CB370C"/>
    <w:rsid w:val="00CB5363"/>
    <w:rsid w:val="00CB64F0"/>
    <w:rsid w:val="00CC2909"/>
    <w:rsid w:val="00CC4B84"/>
    <w:rsid w:val="00CC60FB"/>
    <w:rsid w:val="00CD0549"/>
    <w:rsid w:val="00CD3F77"/>
    <w:rsid w:val="00CE6B3C"/>
    <w:rsid w:val="00CF2AEB"/>
    <w:rsid w:val="00D02932"/>
    <w:rsid w:val="00D0455D"/>
    <w:rsid w:val="00D05E6F"/>
    <w:rsid w:val="00D10114"/>
    <w:rsid w:val="00D12494"/>
    <w:rsid w:val="00D16216"/>
    <w:rsid w:val="00D20296"/>
    <w:rsid w:val="00D2231A"/>
    <w:rsid w:val="00D25005"/>
    <w:rsid w:val="00D276BD"/>
    <w:rsid w:val="00D27929"/>
    <w:rsid w:val="00D33442"/>
    <w:rsid w:val="00D37D49"/>
    <w:rsid w:val="00D419C6"/>
    <w:rsid w:val="00D42106"/>
    <w:rsid w:val="00D44387"/>
    <w:rsid w:val="00D44BAD"/>
    <w:rsid w:val="00D45B55"/>
    <w:rsid w:val="00D4785A"/>
    <w:rsid w:val="00D52E43"/>
    <w:rsid w:val="00D54D02"/>
    <w:rsid w:val="00D622B8"/>
    <w:rsid w:val="00D645DD"/>
    <w:rsid w:val="00D65343"/>
    <w:rsid w:val="00D664D7"/>
    <w:rsid w:val="00D67E1E"/>
    <w:rsid w:val="00D7097B"/>
    <w:rsid w:val="00D7197D"/>
    <w:rsid w:val="00D72BC4"/>
    <w:rsid w:val="00D800DD"/>
    <w:rsid w:val="00D815FC"/>
    <w:rsid w:val="00D83CCA"/>
    <w:rsid w:val="00D84049"/>
    <w:rsid w:val="00D84DCB"/>
    <w:rsid w:val="00D8517B"/>
    <w:rsid w:val="00D91DFA"/>
    <w:rsid w:val="00DA159A"/>
    <w:rsid w:val="00DA1C69"/>
    <w:rsid w:val="00DB0F94"/>
    <w:rsid w:val="00DB1AB2"/>
    <w:rsid w:val="00DB2C24"/>
    <w:rsid w:val="00DB6E2F"/>
    <w:rsid w:val="00DB7C61"/>
    <w:rsid w:val="00DC17C2"/>
    <w:rsid w:val="00DC3642"/>
    <w:rsid w:val="00DC4FDF"/>
    <w:rsid w:val="00DC66F0"/>
    <w:rsid w:val="00DC7A02"/>
    <w:rsid w:val="00DC7F1A"/>
    <w:rsid w:val="00DD3105"/>
    <w:rsid w:val="00DD3A65"/>
    <w:rsid w:val="00DD3AA2"/>
    <w:rsid w:val="00DD49AF"/>
    <w:rsid w:val="00DD62C6"/>
    <w:rsid w:val="00DE0B8B"/>
    <w:rsid w:val="00DE3B92"/>
    <w:rsid w:val="00DE3B98"/>
    <w:rsid w:val="00DE48B4"/>
    <w:rsid w:val="00DE5ACA"/>
    <w:rsid w:val="00DE7137"/>
    <w:rsid w:val="00DF18E4"/>
    <w:rsid w:val="00DF22CC"/>
    <w:rsid w:val="00DF30AA"/>
    <w:rsid w:val="00DF3CB0"/>
    <w:rsid w:val="00E00498"/>
    <w:rsid w:val="00E0502A"/>
    <w:rsid w:val="00E10099"/>
    <w:rsid w:val="00E1464C"/>
    <w:rsid w:val="00E14ADB"/>
    <w:rsid w:val="00E22699"/>
    <w:rsid w:val="00E22F78"/>
    <w:rsid w:val="00E2425D"/>
    <w:rsid w:val="00E246E0"/>
    <w:rsid w:val="00E24F87"/>
    <w:rsid w:val="00E2617A"/>
    <w:rsid w:val="00E273FB"/>
    <w:rsid w:val="00E30E93"/>
    <w:rsid w:val="00E31CD4"/>
    <w:rsid w:val="00E3355C"/>
    <w:rsid w:val="00E40C05"/>
    <w:rsid w:val="00E425BF"/>
    <w:rsid w:val="00E437B1"/>
    <w:rsid w:val="00E45915"/>
    <w:rsid w:val="00E538E6"/>
    <w:rsid w:val="00E56696"/>
    <w:rsid w:val="00E658EC"/>
    <w:rsid w:val="00E670D9"/>
    <w:rsid w:val="00E74332"/>
    <w:rsid w:val="00E768A9"/>
    <w:rsid w:val="00E802A2"/>
    <w:rsid w:val="00E80634"/>
    <w:rsid w:val="00E8410F"/>
    <w:rsid w:val="00E85C0B"/>
    <w:rsid w:val="00E94B6A"/>
    <w:rsid w:val="00EA0DD5"/>
    <w:rsid w:val="00EA1679"/>
    <w:rsid w:val="00EA6A7F"/>
    <w:rsid w:val="00EA7089"/>
    <w:rsid w:val="00EB108E"/>
    <w:rsid w:val="00EB13D7"/>
    <w:rsid w:val="00EB1E83"/>
    <w:rsid w:val="00EB56B2"/>
    <w:rsid w:val="00EC62AF"/>
    <w:rsid w:val="00ED1FDB"/>
    <w:rsid w:val="00ED22CB"/>
    <w:rsid w:val="00ED3941"/>
    <w:rsid w:val="00ED4BB1"/>
    <w:rsid w:val="00ED561F"/>
    <w:rsid w:val="00ED67AF"/>
    <w:rsid w:val="00EE11F0"/>
    <w:rsid w:val="00EE128C"/>
    <w:rsid w:val="00EE4C48"/>
    <w:rsid w:val="00EE5D2E"/>
    <w:rsid w:val="00EE640E"/>
    <w:rsid w:val="00EE65C1"/>
    <w:rsid w:val="00EE7E6F"/>
    <w:rsid w:val="00EF017C"/>
    <w:rsid w:val="00EF4EED"/>
    <w:rsid w:val="00EF66D9"/>
    <w:rsid w:val="00EF68E3"/>
    <w:rsid w:val="00EF6BA5"/>
    <w:rsid w:val="00EF780D"/>
    <w:rsid w:val="00EF7A98"/>
    <w:rsid w:val="00F0267E"/>
    <w:rsid w:val="00F03923"/>
    <w:rsid w:val="00F071B2"/>
    <w:rsid w:val="00F11B47"/>
    <w:rsid w:val="00F12490"/>
    <w:rsid w:val="00F2412D"/>
    <w:rsid w:val="00F2428E"/>
    <w:rsid w:val="00F24529"/>
    <w:rsid w:val="00F25D8D"/>
    <w:rsid w:val="00F25FB5"/>
    <w:rsid w:val="00F3069C"/>
    <w:rsid w:val="00F30727"/>
    <w:rsid w:val="00F31120"/>
    <w:rsid w:val="00F35C17"/>
    <w:rsid w:val="00F3603E"/>
    <w:rsid w:val="00F374B6"/>
    <w:rsid w:val="00F42E86"/>
    <w:rsid w:val="00F44CCB"/>
    <w:rsid w:val="00F455B7"/>
    <w:rsid w:val="00F474C9"/>
    <w:rsid w:val="00F5126B"/>
    <w:rsid w:val="00F51EEA"/>
    <w:rsid w:val="00F54EA3"/>
    <w:rsid w:val="00F61675"/>
    <w:rsid w:val="00F6686B"/>
    <w:rsid w:val="00F67E03"/>
    <w:rsid w:val="00F67F74"/>
    <w:rsid w:val="00F712B3"/>
    <w:rsid w:val="00F71E9F"/>
    <w:rsid w:val="00F73DE3"/>
    <w:rsid w:val="00F744BF"/>
    <w:rsid w:val="00F74CCD"/>
    <w:rsid w:val="00F7632C"/>
    <w:rsid w:val="00F7649A"/>
    <w:rsid w:val="00F77219"/>
    <w:rsid w:val="00F80435"/>
    <w:rsid w:val="00F80DF7"/>
    <w:rsid w:val="00F84DD2"/>
    <w:rsid w:val="00F95439"/>
    <w:rsid w:val="00F97CFB"/>
    <w:rsid w:val="00FA3F4B"/>
    <w:rsid w:val="00FA7416"/>
    <w:rsid w:val="00FB0872"/>
    <w:rsid w:val="00FB0FF6"/>
    <w:rsid w:val="00FB54CC"/>
    <w:rsid w:val="00FC14CE"/>
    <w:rsid w:val="00FC2075"/>
    <w:rsid w:val="00FD1549"/>
    <w:rsid w:val="00FD1A37"/>
    <w:rsid w:val="00FD1DC2"/>
    <w:rsid w:val="00FD20F9"/>
    <w:rsid w:val="00FD2136"/>
    <w:rsid w:val="00FD3909"/>
    <w:rsid w:val="00FD3AAD"/>
    <w:rsid w:val="00FD41B1"/>
    <w:rsid w:val="00FD4E5B"/>
    <w:rsid w:val="00FD595D"/>
    <w:rsid w:val="00FE2EC7"/>
    <w:rsid w:val="00FE4EE0"/>
    <w:rsid w:val="00FE57EC"/>
    <w:rsid w:val="00FF0F9A"/>
    <w:rsid w:val="00FF1F4C"/>
    <w:rsid w:val="00FF582E"/>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904CF5"/>
  <w15:docId w15:val="{EF28D483-CEBF-6540-8607-1443C9EA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uiPriority w:val="99"/>
    <w:semiHidden/>
    <w:rsid w:val="00DD35CC"/>
    <w:rPr>
      <w:sz w:val="16"/>
      <w:szCs w:val="16"/>
    </w:rPr>
  </w:style>
  <w:style w:type="paragraph" w:styleId="af2">
    <w:name w:val="annotation text"/>
    <w:basedOn w:val="a"/>
    <w:link w:val="af3"/>
    <w:uiPriority w:val="99"/>
    <w:rsid w:val="00DD35CC"/>
  </w:style>
  <w:style w:type="paragraph" w:styleId="af4">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5">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6">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8">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customStyle="1" w:styleId="11">
    <w:name w:val="未处理的提及1"/>
    <w:basedOn w:val="a0"/>
    <w:uiPriority w:val="99"/>
    <w:semiHidden/>
    <w:unhideWhenUsed/>
    <w:rsid w:val="00D2231A"/>
    <w:rPr>
      <w:color w:val="605E5C"/>
      <w:shd w:val="clear" w:color="auto" w:fill="E1DFDD"/>
    </w:rPr>
  </w:style>
  <w:style w:type="paragraph" w:styleId="af9">
    <w:name w:val="List Paragraph"/>
    <w:basedOn w:val="a"/>
    <w:link w:val="afa"/>
    <w:uiPriority w:val="34"/>
    <w:qFormat/>
    <w:rsid w:val="00DC7F1A"/>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afb">
    <w:name w:val="Normal (Web)"/>
    <w:basedOn w:val="a"/>
    <w:uiPriority w:val="99"/>
    <w:unhideWhenUsed/>
    <w:rsid w:val="00DC7F1A"/>
    <w:pPr>
      <w:tabs>
        <w:tab w:val="clear" w:pos="1134"/>
      </w:tabs>
      <w:spacing w:before="100" w:beforeAutospacing="1" w:after="100" w:afterAutospacing="1"/>
      <w:jc w:val="left"/>
    </w:pPr>
    <w:rPr>
      <w:rFonts w:ascii="Times New Roman" w:eastAsia="Times New Roman" w:hAnsi="Times New Roman" w:cs="Times New Roman"/>
      <w:sz w:val="24"/>
      <w:szCs w:val="24"/>
      <w:lang w:val="de-DE" w:eastAsia="de-DE"/>
    </w:rPr>
  </w:style>
  <w:style w:type="character" w:customStyle="1" w:styleId="afa">
    <w:name w:val="列表段落 字符"/>
    <w:link w:val="af9"/>
    <w:uiPriority w:val="34"/>
    <w:rsid w:val="00DB2C24"/>
    <w:rPr>
      <w:rFonts w:asciiTheme="minorHAnsi" w:eastAsiaTheme="minorHAnsi" w:hAnsiTheme="minorHAnsi" w:cstheme="minorBidi"/>
      <w:sz w:val="22"/>
      <w:szCs w:val="22"/>
      <w:lang w:val="en-GB" w:eastAsia="en-US"/>
    </w:rPr>
  </w:style>
  <w:style w:type="character" w:customStyle="1" w:styleId="af3">
    <w:name w:val="批注文字 字符"/>
    <w:basedOn w:val="a0"/>
    <w:link w:val="af2"/>
    <w:uiPriority w:val="99"/>
    <w:rsid w:val="00142012"/>
    <w:rPr>
      <w:rFonts w:ascii="Verdana" w:eastAsia="Arial" w:hAnsi="Verdana" w:cs="Arial"/>
      <w:lang w:val="en-GB" w:eastAsia="en-US"/>
    </w:rPr>
  </w:style>
  <w:style w:type="paragraph" w:styleId="afc">
    <w:name w:val="Revision"/>
    <w:hidden/>
    <w:semiHidden/>
    <w:rsid w:val="007F016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53" TargetMode="External"/><Relationship Id="rId18" Type="http://schemas.openxmlformats.org/officeDocument/2006/relationships/hyperlink" Target="https://library.wmo.int/doc_num.php?explnum_id=10976"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library.wmo.int/doc_num.php?explnum_id=10939"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353" TargetMode="External"/><Relationship Id="rId17" Type="http://schemas.openxmlformats.org/officeDocument/2006/relationships/hyperlink" Target="https://library.wmo.int/doc_num.php?explnum_id=10976" TargetMode="External"/><Relationship Id="rId25" Type="http://schemas.openxmlformats.org/officeDocument/2006/relationships/hyperlink" Target="https://library.wmo.int/index.php?lvl=notice_display&amp;id=14206"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114" TargetMode="External"/><Relationship Id="rId20" Type="http://schemas.openxmlformats.org/officeDocument/2006/relationships/hyperlink" Target="https://library.wmo.int/doc_num.php?explnum_id=10768"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2" TargetMode="External"/><Relationship Id="rId32" Type="http://schemas.openxmlformats.org/officeDocument/2006/relationships/hyperlink" Target="https://library.wmo.int/doc_num.php?explnum_id=1037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library.wmo.int/index.php?lvl=notice_display&amp;id=21525"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353" TargetMode="External"/><Relationship Id="rId31" Type="http://schemas.openxmlformats.org/officeDocument/2006/relationships/hyperlink" Target="https://community.wmo.int/en/wmo-no-544-manual-global-observing-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4" TargetMode="External"/><Relationship Id="rId22" Type="http://schemas.openxmlformats.org/officeDocument/2006/relationships/hyperlink" Target="https://library.wmo.int/index.php?lvl=notice_display&amp;id=21525" TargetMode="External"/><Relationship Id="rId27" Type="http://schemas.openxmlformats.org/officeDocument/2006/relationships/image" Target="media/image3.jpeg"/><Relationship Id="rId30" Type="http://schemas.openxmlformats.org/officeDocument/2006/relationships/package" Target="embeddings/Microsoft_Visio___1.vsdx"/><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69AEE-9CB1-4E40-BE56-3A26A00FB22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7FBECCE-5659-40EF-9641-F83A97C4000F}">
  <ds:schemaRefs>
    <ds:schemaRef ds:uri="http://schemas.microsoft.com/sharepoint/v3/contenttype/forms"/>
  </ds:schemaRefs>
</ds:datastoreItem>
</file>

<file path=customXml/itemProps3.xml><?xml version="1.0" encoding="utf-8"?>
<ds:datastoreItem xmlns:ds="http://schemas.openxmlformats.org/officeDocument/2006/customXml" ds:itemID="{A1E78EAE-0EBF-44F1-89F9-CA743C9E374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C883FC04-F851-4C98-BBEF-71E5D0755179}"/>
</file>

<file path=docProps/app.xml><?xml version="1.0" encoding="utf-8"?>
<Properties xmlns="http://schemas.openxmlformats.org/officeDocument/2006/extended-properties" xmlns:vt="http://schemas.openxmlformats.org/officeDocument/2006/docPropsVTypes">
  <Template>Normal.dotm</Template>
  <TotalTime>153</TotalTime>
  <Pages>14</Pages>
  <Words>1949</Words>
  <Characters>10857</Characters>
  <Application>Microsoft Office Word</Application>
  <DocSecurity>0</DocSecurity>
  <Lines>190</Lines>
  <Paragraphs>72</Paragraphs>
  <ScaleCrop>false</ScaleCrop>
  <Company>WMO</Company>
  <LinksUpToDate>false</LinksUpToDate>
  <CharactersWithSpaces>12734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Estela Alonso-Carpy</dc:creator>
  <cp:lastModifiedBy>Administrator</cp:lastModifiedBy>
  <cp:revision>34</cp:revision>
  <cp:lastPrinted>2013-03-12T09:27:00Z</cp:lastPrinted>
  <dcterms:created xsi:type="dcterms:W3CDTF">2023-02-20T07:53:00Z</dcterms:created>
  <dcterms:modified xsi:type="dcterms:W3CDTF">2023-02-21T07:50:00Z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